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269" w:rsidRPr="00D43AF1" w:rsidRDefault="00D43AF1" w:rsidP="00D43AF1">
      <w:pPr>
        <w:jc w:val="center"/>
        <w:rPr>
          <w:rFonts w:ascii="仿宋" w:eastAsia="仿宋" w:hAnsi="仿宋"/>
          <w:b/>
          <w:sz w:val="32"/>
          <w:szCs w:val="32"/>
        </w:rPr>
      </w:pPr>
      <w:r w:rsidRPr="00D43AF1">
        <w:rPr>
          <w:rFonts w:ascii="仿宋" w:eastAsia="仿宋" w:hAnsi="仿宋" w:hint="eastAsia"/>
          <w:b/>
          <w:sz w:val="32"/>
          <w:szCs w:val="32"/>
        </w:rPr>
        <w:t>丽水学院房屋安全鉴定项目</w:t>
      </w:r>
      <w:proofErr w:type="gramStart"/>
      <w:r w:rsidRPr="00D43AF1">
        <w:rPr>
          <w:rFonts w:ascii="仿宋" w:eastAsia="仿宋" w:hAnsi="仿宋" w:hint="eastAsia"/>
          <w:b/>
          <w:sz w:val="32"/>
          <w:szCs w:val="32"/>
        </w:rPr>
        <w:t>的废标公告</w:t>
      </w:r>
      <w:proofErr w:type="gramEnd"/>
    </w:p>
    <w:p w:rsidR="00D43AF1" w:rsidRPr="00D43AF1" w:rsidRDefault="00D43AF1" w:rsidP="00D43AF1">
      <w:pPr>
        <w:jc w:val="center"/>
        <w:rPr>
          <w:rFonts w:ascii="仿宋" w:eastAsia="仿宋" w:hAnsi="仿宋"/>
          <w:sz w:val="28"/>
          <w:szCs w:val="28"/>
        </w:rPr>
      </w:pPr>
      <w:r w:rsidRPr="00D43AF1">
        <w:rPr>
          <w:rFonts w:ascii="仿宋" w:eastAsia="仿宋" w:hAnsi="仿宋" w:hint="eastAsia"/>
          <w:sz w:val="28"/>
          <w:szCs w:val="28"/>
        </w:rPr>
        <w:t>公告日期：2023年5月24日</w:t>
      </w:r>
    </w:p>
    <w:p w:rsidR="00D43AF1" w:rsidRPr="00D43AF1" w:rsidRDefault="00D43AF1">
      <w:pPr>
        <w:rPr>
          <w:rFonts w:ascii="仿宋" w:eastAsia="仿宋" w:hAnsi="仿宋"/>
          <w:sz w:val="28"/>
          <w:szCs w:val="28"/>
        </w:rPr>
      </w:pPr>
      <w:r w:rsidRPr="00D43AF1">
        <w:rPr>
          <w:rFonts w:ascii="黑体" w:eastAsia="黑体" w:hAnsi="黑体" w:hint="eastAsia"/>
          <w:sz w:val="28"/>
          <w:szCs w:val="28"/>
        </w:rPr>
        <w:t>一、采购人名称：</w:t>
      </w:r>
      <w:r w:rsidRPr="00D43AF1">
        <w:rPr>
          <w:rFonts w:ascii="仿宋" w:eastAsia="仿宋" w:hAnsi="仿宋" w:hint="eastAsia"/>
          <w:sz w:val="28"/>
          <w:szCs w:val="28"/>
        </w:rPr>
        <w:t>丽水学院</w:t>
      </w:r>
    </w:p>
    <w:p w:rsidR="00D43AF1" w:rsidRPr="00D43AF1" w:rsidRDefault="00D43AF1">
      <w:pPr>
        <w:rPr>
          <w:rFonts w:ascii="黑体" w:eastAsia="黑体" w:hAnsi="黑体"/>
          <w:sz w:val="28"/>
          <w:szCs w:val="28"/>
        </w:rPr>
      </w:pPr>
      <w:r w:rsidRPr="00D43AF1">
        <w:rPr>
          <w:rFonts w:ascii="黑体" w:eastAsia="黑体" w:hAnsi="黑体" w:hint="eastAsia"/>
          <w:sz w:val="28"/>
          <w:szCs w:val="28"/>
        </w:rPr>
        <w:t>二、采购项目名称：</w:t>
      </w:r>
      <w:r w:rsidRPr="00D43AF1">
        <w:rPr>
          <w:rFonts w:ascii="仿宋" w:eastAsia="仿宋" w:hAnsi="仿宋" w:hint="eastAsia"/>
          <w:sz w:val="28"/>
          <w:szCs w:val="28"/>
        </w:rPr>
        <w:t>丽水学院房屋安全鉴定项目</w:t>
      </w:r>
    </w:p>
    <w:p w:rsidR="00D43AF1" w:rsidRPr="00D43AF1" w:rsidRDefault="00D43AF1">
      <w:pPr>
        <w:rPr>
          <w:rFonts w:ascii="黑体" w:eastAsia="黑体" w:hAnsi="黑体"/>
          <w:sz w:val="28"/>
          <w:szCs w:val="28"/>
        </w:rPr>
      </w:pPr>
      <w:r w:rsidRPr="00D43AF1">
        <w:rPr>
          <w:rFonts w:ascii="黑体" w:eastAsia="黑体" w:hAnsi="黑体" w:hint="eastAsia"/>
          <w:sz w:val="28"/>
          <w:szCs w:val="28"/>
        </w:rPr>
        <w:t>三、采购项目编号：</w:t>
      </w:r>
      <w:r w:rsidRPr="00D43AF1">
        <w:rPr>
          <w:rFonts w:ascii="仿宋" w:eastAsia="仿宋" w:hAnsi="仿宋" w:hint="eastAsia"/>
          <w:sz w:val="28"/>
          <w:szCs w:val="28"/>
        </w:rPr>
        <w:t>后勤管理处</w:t>
      </w:r>
      <w:proofErr w:type="gramStart"/>
      <w:r w:rsidRPr="00D43AF1">
        <w:rPr>
          <w:rFonts w:ascii="仿宋" w:eastAsia="仿宋" w:hAnsi="仿宋" w:hint="eastAsia"/>
          <w:sz w:val="28"/>
          <w:szCs w:val="28"/>
        </w:rPr>
        <w:t>询</w:t>
      </w:r>
      <w:proofErr w:type="gramEnd"/>
      <w:r w:rsidRPr="00D43AF1">
        <w:rPr>
          <w:rFonts w:ascii="仿宋" w:eastAsia="仿宋" w:hAnsi="仿宋" w:hint="eastAsia"/>
          <w:sz w:val="28"/>
          <w:szCs w:val="28"/>
        </w:rPr>
        <w:t>2023002</w:t>
      </w:r>
    </w:p>
    <w:p w:rsidR="00D43AF1" w:rsidRPr="00D43AF1" w:rsidRDefault="00D43AF1">
      <w:pPr>
        <w:rPr>
          <w:rFonts w:ascii="仿宋" w:eastAsia="仿宋" w:hAnsi="仿宋"/>
          <w:sz w:val="28"/>
          <w:szCs w:val="28"/>
        </w:rPr>
      </w:pPr>
      <w:r w:rsidRPr="00D43AF1">
        <w:rPr>
          <w:rFonts w:ascii="黑体" w:eastAsia="黑体" w:hAnsi="黑体" w:hint="eastAsia"/>
          <w:sz w:val="28"/>
          <w:szCs w:val="28"/>
        </w:rPr>
        <w:t>四、采</w:t>
      </w:r>
      <w:r w:rsidRPr="00A82EBC">
        <w:rPr>
          <w:rFonts w:ascii="黑体" w:eastAsia="黑体" w:hAnsi="黑体" w:hint="eastAsia"/>
          <w:sz w:val="28"/>
          <w:szCs w:val="28"/>
        </w:rPr>
        <w:t>购组织类型：</w:t>
      </w:r>
      <w:r w:rsidR="00A82EBC">
        <w:rPr>
          <w:rFonts w:ascii="仿宋" w:eastAsia="仿宋" w:hAnsi="仿宋" w:hint="eastAsia"/>
          <w:sz w:val="28"/>
          <w:szCs w:val="28"/>
        </w:rPr>
        <w:t>自行</w:t>
      </w:r>
      <w:r w:rsidRPr="00A82EBC">
        <w:rPr>
          <w:rFonts w:ascii="仿宋" w:eastAsia="仿宋" w:hAnsi="仿宋" w:hint="eastAsia"/>
          <w:sz w:val="28"/>
          <w:szCs w:val="28"/>
        </w:rPr>
        <w:t>采购</w:t>
      </w:r>
    </w:p>
    <w:p w:rsidR="00D43AF1" w:rsidRPr="00D43AF1" w:rsidRDefault="00D43AF1">
      <w:pPr>
        <w:rPr>
          <w:rFonts w:ascii="黑体" w:eastAsia="黑体" w:hAnsi="黑体"/>
          <w:sz w:val="28"/>
          <w:szCs w:val="28"/>
        </w:rPr>
      </w:pPr>
      <w:r w:rsidRPr="00D43AF1">
        <w:rPr>
          <w:rFonts w:ascii="黑体" w:eastAsia="黑体" w:hAnsi="黑体" w:hint="eastAsia"/>
          <w:sz w:val="28"/>
          <w:szCs w:val="28"/>
        </w:rPr>
        <w:t>五、采购方式：</w:t>
      </w:r>
      <w:r w:rsidRPr="00D43AF1">
        <w:rPr>
          <w:rFonts w:ascii="仿宋" w:eastAsia="仿宋" w:hAnsi="仿宋" w:hint="eastAsia"/>
          <w:sz w:val="28"/>
          <w:szCs w:val="28"/>
        </w:rPr>
        <w:t>询价</w:t>
      </w:r>
    </w:p>
    <w:p w:rsidR="00D43AF1" w:rsidRPr="00D43AF1" w:rsidRDefault="00D43AF1">
      <w:pPr>
        <w:rPr>
          <w:rFonts w:ascii="黑体" w:eastAsia="黑体" w:hAnsi="黑体"/>
          <w:sz w:val="28"/>
          <w:szCs w:val="28"/>
        </w:rPr>
      </w:pPr>
      <w:r w:rsidRPr="00D43AF1">
        <w:rPr>
          <w:rFonts w:ascii="黑体" w:eastAsia="黑体" w:hAnsi="黑体" w:hint="eastAsia"/>
          <w:sz w:val="28"/>
          <w:szCs w:val="28"/>
        </w:rPr>
        <w:t>六、采购公告发布日期：</w:t>
      </w:r>
      <w:r w:rsidRPr="00D43AF1">
        <w:rPr>
          <w:rFonts w:ascii="仿宋" w:eastAsia="仿宋" w:hAnsi="仿宋" w:hint="eastAsia"/>
          <w:sz w:val="28"/>
          <w:szCs w:val="28"/>
        </w:rPr>
        <w:t>2023年5月16日</w:t>
      </w:r>
    </w:p>
    <w:p w:rsidR="00D43AF1" w:rsidRPr="00D43AF1" w:rsidRDefault="00D43AF1" w:rsidP="00D43AF1">
      <w:pPr>
        <w:spacing w:line="360" w:lineRule="auto"/>
        <w:rPr>
          <w:rFonts w:ascii="黑体" w:eastAsia="黑体" w:hAnsi="黑体"/>
          <w:sz w:val="28"/>
          <w:szCs w:val="28"/>
        </w:rPr>
      </w:pPr>
      <w:r w:rsidRPr="00D43AF1">
        <w:rPr>
          <w:rFonts w:ascii="黑体" w:eastAsia="黑体" w:hAnsi="黑体" w:hint="eastAsia"/>
          <w:sz w:val="28"/>
          <w:szCs w:val="28"/>
        </w:rPr>
        <w:t>七、预算总金额：</w:t>
      </w:r>
      <w:r w:rsidRPr="00D43AF1">
        <w:rPr>
          <w:rFonts w:ascii="仿宋" w:eastAsia="仿宋" w:hAnsi="仿宋" w:hint="eastAsia"/>
          <w:sz w:val="28"/>
          <w:szCs w:val="28"/>
        </w:rPr>
        <w:t>133000元</w:t>
      </w:r>
    </w:p>
    <w:p w:rsidR="00D43AF1" w:rsidRPr="00D43AF1" w:rsidRDefault="00D43AF1" w:rsidP="00D43AF1">
      <w:pPr>
        <w:spacing w:line="360" w:lineRule="auto"/>
        <w:rPr>
          <w:rFonts w:ascii="仿宋" w:eastAsia="仿宋" w:hAnsi="仿宋"/>
          <w:sz w:val="28"/>
          <w:szCs w:val="28"/>
        </w:rPr>
      </w:pPr>
      <w:r w:rsidRPr="00D43AF1">
        <w:rPr>
          <w:rFonts w:ascii="黑体" w:eastAsia="黑体" w:hAnsi="黑体" w:hint="eastAsia"/>
          <w:sz w:val="28"/>
          <w:szCs w:val="28"/>
        </w:rPr>
        <w:t>八、</w:t>
      </w:r>
      <w:proofErr w:type="gramStart"/>
      <w:r w:rsidRPr="00D43AF1">
        <w:rPr>
          <w:rFonts w:ascii="黑体" w:eastAsia="黑体" w:hAnsi="黑体" w:hint="eastAsia"/>
          <w:sz w:val="28"/>
          <w:szCs w:val="28"/>
        </w:rPr>
        <w:t>废标理由</w:t>
      </w:r>
      <w:proofErr w:type="gramEnd"/>
      <w:r w:rsidRPr="00D43AF1">
        <w:rPr>
          <w:rFonts w:ascii="黑体" w:eastAsia="黑体" w:hAnsi="黑体" w:hint="eastAsia"/>
          <w:sz w:val="28"/>
          <w:szCs w:val="28"/>
        </w:rPr>
        <w:t>：</w:t>
      </w:r>
      <w:r w:rsidRPr="00D43AF1">
        <w:rPr>
          <w:rFonts w:ascii="仿宋" w:eastAsia="仿宋" w:hAnsi="仿宋" w:hint="eastAsia"/>
          <w:sz w:val="28"/>
          <w:szCs w:val="28"/>
        </w:rPr>
        <w:t>有效供应商不足三家</w:t>
      </w:r>
    </w:p>
    <w:p w:rsidR="00D43AF1" w:rsidRDefault="00D43AF1" w:rsidP="00D43AF1">
      <w:pPr>
        <w:spacing w:line="360" w:lineRule="auto"/>
        <w:rPr>
          <w:rFonts w:ascii="黑体" w:eastAsia="黑体" w:hAnsi="黑体"/>
          <w:sz w:val="28"/>
          <w:szCs w:val="28"/>
        </w:rPr>
      </w:pPr>
      <w:r w:rsidRPr="00D43AF1">
        <w:rPr>
          <w:rFonts w:ascii="黑体" w:eastAsia="黑体" w:hAnsi="黑体" w:hint="eastAsia"/>
          <w:sz w:val="28"/>
          <w:szCs w:val="28"/>
        </w:rPr>
        <w:t>九、其它事项</w:t>
      </w:r>
    </w:p>
    <w:p w:rsidR="00954765" w:rsidRDefault="00D43AF1" w:rsidP="00954765">
      <w:pPr>
        <w:snapToGrid w:val="0"/>
        <w:spacing w:line="360" w:lineRule="auto"/>
        <w:ind w:firstLine="480"/>
        <w:rPr>
          <w:rFonts w:eastAsia="仿宋"/>
          <w:sz w:val="28"/>
          <w:szCs w:val="28"/>
        </w:rPr>
      </w:pPr>
      <w:r w:rsidRPr="00D43AF1">
        <w:rPr>
          <w:rFonts w:ascii="仿宋" w:eastAsia="仿宋" w:hAnsi="仿宋"/>
          <w:sz w:val="28"/>
          <w:szCs w:val="28"/>
        </w:rPr>
        <w:t>本项目公告期限为1个工作日，各参加采购活动的供应商认为该采购结果和采购过程等使自己的权益受到损害的，可以自本公告期限届满之日（本公告发布之日后第2个工作日）起7个工作日内，以书面形式向采购人提出质疑。质疑供应商对采购人的答复不满意或者采购人未在规定的时间内</w:t>
      </w:r>
      <w:proofErr w:type="gramStart"/>
      <w:r w:rsidRPr="00D43AF1">
        <w:rPr>
          <w:rFonts w:ascii="仿宋" w:eastAsia="仿宋" w:hAnsi="仿宋"/>
          <w:sz w:val="28"/>
          <w:szCs w:val="28"/>
        </w:rPr>
        <w:t>作出</w:t>
      </w:r>
      <w:proofErr w:type="gramEnd"/>
      <w:r w:rsidRPr="00D43AF1">
        <w:rPr>
          <w:rFonts w:ascii="仿宋" w:eastAsia="仿宋" w:hAnsi="仿宋"/>
          <w:sz w:val="28"/>
          <w:szCs w:val="28"/>
        </w:rPr>
        <w:t>答复的，可以在答复期满后十五个工作日内向</w:t>
      </w:r>
      <w:r w:rsidR="00954765" w:rsidRPr="00954765">
        <w:rPr>
          <w:rFonts w:ascii="仿宋" w:eastAsia="仿宋" w:hAnsi="仿宋" w:hint="eastAsia"/>
          <w:sz w:val="28"/>
          <w:szCs w:val="28"/>
        </w:rPr>
        <w:t>采购监督管理部门投诉。</w:t>
      </w:r>
      <w:r w:rsidRPr="00D43AF1">
        <w:rPr>
          <w:rFonts w:eastAsia="仿宋"/>
          <w:sz w:val="28"/>
          <w:szCs w:val="28"/>
        </w:rPr>
        <w:t> </w:t>
      </w:r>
      <w:r w:rsidRPr="00D43AF1">
        <w:rPr>
          <w:rFonts w:ascii="仿宋" w:eastAsia="仿宋" w:hAnsi="仿宋"/>
          <w:sz w:val="28"/>
          <w:szCs w:val="28"/>
        </w:rPr>
        <w:t xml:space="preserve"> </w:t>
      </w:r>
      <w:r w:rsidRPr="00D43AF1">
        <w:rPr>
          <w:rFonts w:eastAsia="仿宋"/>
          <w:sz w:val="28"/>
          <w:szCs w:val="28"/>
        </w:rPr>
        <w:t> </w:t>
      </w:r>
      <w:r w:rsidRPr="00D43AF1">
        <w:rPr>
          <w:rFonts w:ascii="仿宋" w:eastAsia="仿宋" w:hAnsi="仿宋"/>
          <w:sz w:val="28"/>
          <w:szCs w:val="28"/>
        </w:rPr>
        <w:t xml:space="preserve"> </w:t>
      </w:r>
      <w:r w:rsidRPr="00D43AF1">
        <w:rPr>
          <w:rFonts w:eastAsia="仿宋"/>
          <w:sz w:val="28"/>
          <w:szCs w:val="28"/>
        </w:rPr>
        <w:t> </w:t>
      </w:r>
      <w:r w:rsidRPr="00D43AF1">
        <w:rPr>
          <w:rFonts w:ascii="仿宋" w:eastAsia="仿宋" w:hAnsi="仿宋"/>
          <w:sz w:val="28"/>
          <w:szCs w:val="28"/>
        </w:rPr>
        <w:t xml:space="preserve"> </w:t>
      </w:r>
      <w:r w:rsidRPr="00D43AF1">
        <w:rPr>
          <w:rFonts w:eastAsia="仿宋"/>
          <w:sz w:val="28"/>
          <w:szCs w:val="28"/>
        </w:rPr>
        <w:t> </w:t>
      </w:r>
      <w:r w:rsidRPr="00D43AF1">
        <w:rPr>
          <w:rFonts w:ascii="仿宋" w:eastAsia="仿宋" w:hAnsi="仿宋"/>
          <w:sz w:val="28"/>
          <w:szCs w:val="28"/>
        </w:rPr>
        <w:t xml:space="preserve"> </w:t>
      </w:r>
      <w:r w:rsidRPr="00D43AF1">
        <w:rPr>
          <w:rFonts w:eastAsia="仿宋"/>
          <w:sz w:val="28"/>
          <w:szCs w:val="28"/>
        </w:rPr>
        <w:t> </w:t>
      </w:r>
      <w:r w:rsidRPr="00D43AF1">
        <w:rPr>
          <w:rFonts w:ascii="仿宋" w:eastAsia="仿宋" w:hAnsi="仿宋"/>
          <w:sz w:val="28"/>
          <w:szCs w:val="28"/>
        </w:rPr>
        <w:t xml:space="preserve"> </w:t>
      </w:r>
      <w:r w:rsidRPr="00D43AF1">
        <w:rPr>
          <w:rFonts w:eastAsia="仿宋"/>
          <w:sz w:val="28"/>
          <w:szCs w:val="28"/>
        </w:rPr>
        <w:t> </w:t>
      </w:r>
      <w:r w:rsidRPr="00D43AF1">
        <w:rPr>
          <w:rFonts w:ascii="仿宋" w:eastAsia="仿宋" w:hAnsi="仿宋"/>
          <w:sz w:val="28"/>
          <w:szCs w:val="28"/>
        </w:rPr>
        <w:t xml:space="preserve"> </w:t>
      </w:r>
      <w:r w:rsidRPr="00D43AF1">
        <w:rPr>
          <w:rFonts w:eastAsia="仿宋"/>
          <w:sz w:val="28"/>
          <w:szCs w:val="28"/>
        </w:rPr>
        <w:t> </w:t>
      </w:r>
      <w:r w:rsidRPr="00D43AF1">
        <w:rPr>
          <w:rFonts w:ascii="仿宋" w:eastAsia="仿宋" w:hAnsi="仿宋"/>
          <w:sz w:val="28"/>
          <w:szCs w:val="28"/>
        </w:rPr>
        <w:t xml:space="preserve"> </w:t>
      </w:r>
      <w:r w:rsidRPr="00D43AF1">
        <w:rPr>
          <w:rFonts w:eastAsia="仿宋"/>
          <w:sz w:val="28"/>
          <w:szCs w:val="28"/>
        </w:rPr>
        <w:t> </w:t>
      </w:r>
      <w:r w:rsidRPr="00D43AF1">
        <w:rPr>
          <w:rFonts w:ascii="仿宋" w:eastAsia="仿宋" w:hAnsi="仿宋"/>
          <w:sz w:val="28"/>
          <w:szCs w:val="28"/>
        </w:rPr>
        <w:t xml:space="preserve"> </w:t>
      </w:r>
      <w:r w:rsidRPr="00D43AF1">
        <w:rPr>
          <w:rFonts w:eastAsia="仿宋"/>
          <w:sz w:val="28"/>
          <w:szCs w:val="28"/>
        </w:rPr>
        <w:t> </w:t>
      </w:r>
    </w:p>
    <w:p w:rsidR="00D43AF1" w:rsidRPr="00954765" w:rsidRDefault="00954765" w:rsidP="00954765">
      <w:pPr>
        <w:snapToGrid w:val="0"/>
        <w:spacing w:line="360" w:lineRule="auto"/>
        <w:rPr>
          <w:rFonts w:ascii="黑体" w:eastAsia="黑体" w:hAnsi="黑体"/>
          <w:sz w:val="28"/>
          <w:szCs w:val="28"/>
        </w:rPr>
      </w:pPr>
      <w:r w:rsidRPr="00954765">
        <w:rPr>
          <w:rFonts w:ascii="黑体" w:eastAsia="黑体" w:hAnsi="黑体"/>
          <w:sz w:val="28"/>
          <w:szCs w:val="28"/>
        </w:rPr>
        <w:t>十</w:t>
      </w:r>
      <w:r w:rsidR="00D43AF1" w:rsidRPr="00954765">
        <w:rPr>
          <w:rFonts w:ascii="黑体" w:eastAsia="黑体" w:hAnsi="黑体"/>
          <w:sz w:val="28"/>
          <w:szCs w:val="28"/>
        </w:rPr>
        <w:t>、 联系方式</w:t>
      </w:r>
    </w:p>
    <w:p w:rsidR="00954765" w:rsidRPr="006C6FA5" w:rsidRDefault="00954765" w:rsidP="006C6FA5">
      <w:pPr>
        <w:snapToGrid w:val="0"/>
        <w:spacing w:line="360" w:lineRule="auto"/>
        <w:ind w:firstLineChars="196" w:firstLine="549"/>
        <w:rPr>
          <w:rFonts w:ascii="仿宋" w:eastAsia="仿宋" w:hAnsi="仿宋" w:cs="仿宋"/>
          <w:bCs/>
          <w:sz w:val="28"/>
          <w:szCs w:val="28"/>
        </w:rPr>
      </w:pPr>
      <w:r w:rsidRPr="006C6FA5">
        <w:rPr>
          <w:rFonts w:ascii="仿宋" w:eastAsia="仿宋" w:hAnsi="仿宋" w:cs="仿宋" w:hint="eastAsia"/>
          <w:bCs/>
          <w:sz w:val="28"/>
          <w:szCs w:val="28"/>
        </w:rPr>
        <w:t>1.采购</w:t>
      </w:r>
      <w:r w:rsidR="00A82EBC">
        <w:rPr>
          <w:rFonts w:ascii="仿宋" w:eastAsia="仿宋" w:hAnsi="仿宋" w:cs="仿宋" w:hint="eastAsia"/>
          <w:bCs/>
          <w:sz w:val="28"/>
          <w:szCs w:val="28"/>
        </w:rPr>
        <w:t>组织机构</w:t>
      </w:r>
      <w:r w:rsidRPr="006C6FA5">
        <w:rPr>
          <w:rFonts w:ascii="仿宋" w:eastAsia="仿宋" w:hAnsi="仿宋" w:cs="仿宋" w:hint="eastAsia"/>
          <w:bCs/>
          <w:sz w:val="28"/>
          <w:szCs w:val="28"/>
        </w:rPr>
        <w:t>信息</w:t>
      </w:r>
    </w:p>
    <w:p w:rsidR="00954765" w:rsidRPr="006C6FA5" w:rsidRDefault="00954765" w:rsidP="006C6FA5">
      <w:pPr>
        <w:snapToGrid w:val="0"/>
        <w:spacing w:line="360" w:lineRule="auto"/>
        <w:ind w:firstLineChars="196" w:firstLine="549"/>
        <w:rPr>
          <w:rFonts w:ascii="仿宋" w:eastAsia="仿宋" w:hAnsi="仿宋" w:cs="仿宋"/>
          <w:bCs/>
          <w:sz w:val="28"/>
          <w:szCs w:val="28"/>
        </w:rPr>
      </w:pPr>
      <w:r w:rsidRPr="006C6FA5">
        <w:rPr>
          <w:rFonts w:ascii="仿宋" w:eastAsia="仿宋" w:hAnsi="仿宋" w:cs="仿宋" w:hint="eastAsia"/>
          <w:bCs/>
          <w:sz w:val="28"/>
          <w:szCs w:val="28"/>
        </w:rPr>
        <w:t>名称：丽水学院后勤管理处</w:t>
      </w:r>
    </w:p>
    <w:p w:rsidR="00C22F47" w:rsidRDefault="00954765" w:rsidP="00A82EBC">
      <w:pPr>
        <w:snapToGrid w:val="0"/>
        <w:spacing w:line="360" w:lineRule="auto"/>
        <w:ind w:firstLineChars="196" w:firstLine="549"/>
        <w:rPr>
          <w:rFonts w:ascii="仿宋" w:eastAsia="仿宋" w:hAnsi="仿宋" w:cs="仿宋" w:hint="eastAsia"/>
          <w:bCs/>
          <w:sz w:val="28"/>
          <w:szCs w:val="28"/>
        </w:rPr>
      </w:pPr>
      <w:r w:rsidRPr="006C6FA5">
        <w:rPr>
          <w:rFonts w:ascii="仿宋" w:eastAsia="仿宋" w:hAnsi="仿宋" w:cs="仿宋" w:hint="eastAsia"/>
          <w:bCs/>
          <w:sz w:val="28"/>
          <w:szCs w:val="28"/>
        </w:rPr>
        <w:t>项目联系人：叶</w:t>
      </w:r>
      <w:proofErr w:type="gramStart"/>
      <w:r w:rsidRPr="006C6FA5">
        <w:rPr>
          <w:rFonts w:ascii="仿宋" w:eastAsia="仿宋" w:hAnsi="仿宋" w:cs="仿宋" w:hint="eastAsia"/>
          <w:bCs/>
          <w:sz w:val="28"/>
          <w:szCs w:val="28"/>
        </w:rPr>
        <w:t>浩</w:t>
      </w:r>
      <w:proofErr w:type="gramEnd"/>
      <w:r w:rsidRPr="006C6FA5">
        <w:rPr>
          <w:rFonts w:ascii="仿宋" w:eastAsia="仿宋" w:hAnsi="仿宋" w:cs="仿宋" w:hint="eastAsia"/>
          <w:bCs/>
          <w:sz w:val="28"/>
          <w:szCs w:val="28"/>
        </w:rPr>
        <w:t xml:space="preserve">俊      </w:t>
      </w:r>
    </w:p>
    <w:p w:rsidR="00A82EBC" w:rsidRDefault="00954765" w:rsidP="00A82EBC">
      <w:pPr>
        <w:snapToGrid w:val="0"/>
        <w:spacing w:line="360" w:lineRule="auto"/>
        <w:ind w:firstLineChars="196" w:firstLine="549"/>
        <w:rPr>
          <w:rFonts w:ascii="仿宋" w:eastAsia="仿宋" w:hAnsi="仿宋" w:cs="仿宋" w:hint="eastAsia"/>
          <w:bCs/>
          <w:sz w:val="28"/>
          <w:szCs w:val="28"/>
        </w:rPr>
      </w:pPr>
      <w:r w:rsidRPr="006C6FA5">
        <w:rPr>
          <w:rFonts w:ascii="仿宋" w:eastAsia="仿宋" w:hAnsi="仿宋" w:cs="仿宋" w:hint="eastAsia"/>
          <w:bCs/>
          <w:sz w:val="28"/>
          <w:szCs w:val="28"/>
        </w:rPr>
        <w:t>联系电话：0578-2683700</w:t>
      </w:r>
    </w:p>
    <w:p w:rsidR="00954765" w:rsidRPr="006C6FA5" w:rsidRDefault="00A82EBC" w:rsidP="00A82EBC">
      <w:pPr>
        <w:snapToGrid w:val="0"/>
        <w:spacing w:line="360" w:lineRule="auto"/>
        <w:ind w:firstLineChars="196" w:firstLine="549"/>
        <w:rPr>
          <w:rFonts w:ascii="仿宋" w:eastAsia="仿宋" w:hAnsi="仿宋" w:cs="仿宋"/>
          <w:bCs/>
          <w:sz w:val="28"/>
          <w:szCs w:val="28"/>
        </w:rPr>
      </w:pPr>
      <w:r w:rsidRPr="006C6FA5">
        <w:rPr>
          <w:rFonts w:ascii="仿宋" w:eastAsia="仿宋" w:hAnsi="仿宋" w:cs="仿宋" w:hint="eastAsia"/>
          <w:bCs/>
          <w:sz w:val="28"/>
          <w:szCs w:val="28"/>
        </w:rPr>
        <w:t>地址：丽水市学院路1号</w:t>
      </w:r>
    </w:p>
    <w:p w:rsidR="00954765" w:rsidRPr="006C6FA5" w:rsidRDefault="00954765" w:rsidP="006C6FA5">
      <w:pPr>
        <w:snapToGrid w:val="0"/>
        <w:spacing w:line="360" w:lineRule="auto"/>
        <w:ind w:firstLineChars="200" w:firstLine="560"/>
        <w:rPr>
          <w:rFonts w:ascii="仿宋" w:eastAsia="仿宋" w:hAnsi="仿宋" w:cs="仿宋"/>
          <w:bCs/>
          <w:sz w:val="28"/>
          <w:szCs w:val="28"/>
        </w:rPr>
      </w:pPr>
      <w:r w:rsidRPr="006C6FA5">
        <w:rPr>
          <w:rFonts w:ascii="仿宋" w:eastAsia="仿宋" w:hAnsi="仿宋" w:cs="仿宋" w:hint="eastAsia"/>
          <w:bCs/>
          <w:sz w:val="28"/>
          <w:szCs w:val="28"/>
        </w:rPr>
        <w:t>2.监督管理部门：丽水学院采购管理办公室</w:t>
      </w:r>
    </w:p>
    <w:p w:rsidR="00C22F47" w:rsidRDefault="00954765" w:rsidP="006C6FA5">
      <w:pPr>
        <w:snapToGrid w:val="0"/>
        <w:spacing w:line="360" w:lineRule="auto"/>
        <w:ind w:firstLineChars="200" w:firstLine="560"/>
        <w:rPr>
          <w:rFonts w:ascii="仿宋" w:eastAsia="仿宋" w:hAnsi="仿宋" w:cs="仿宋" w:hint="eastAsia"/>
          <w:bCs/>
          <w:sz w:val="28"/>
          <w:szCs w:val="28"/>
        </w:rPr>
      </w:pPr>
      <w:r w:rsidRPr="006C6FA5">
        <w:rPr>
          <w:rFonts w:ascii="仿宋" w:eastAsia="仿宋" w:hAnsi="仿宋" w:cs="仿宋" w:hint="eastAsia"/>
          <w:bCs/>
          <w:sz w:val="28"/>
          <w:szCs w:val="28"/>
        </w:rPr>
        <w:t xml:space="preserve">联系人：孙燕斌                 </w:t>
      </w:r>
    </w:p>
    <w:p w:rsidR="00D43AF1" w:rsidRPr="006C6FA5" w:rsidRDefault="00954765" w:rsidP="006C6FA5">
      <w:pPr>
        <w:snapToGrid w:val="0"/>
        <w:spacing w:line="360" w:lineRule="auto"/>
        <w:ind w:firstLineChars="200" w:firstLine="560"/>
        <w:rPr>
          <w:rFonts w:ascii="仿宋" w:eastAsia="仿宋" w:hAnsi="仿宋" w:cs="仿宋"/>
          <w:bCs/>
          <w:sz w:val="28"/>
          <w:szCs w:val="28"/>
        </w:rPr>
      </w:pPr>
      <w:r w:rsidRPr="006C6FA5">
        <w:rPr>
          <w:rFonts w:ascii="仿宋" w:eastAsia="仿宋" w:hAnsi="仿宋" w:cs="仿宋" w:hint="eastAsia"/>
          <w:bCs/>
          <w:sz w:val="28"/>
          <w:szCs w:val="28"/>
        </w:rPr>
        <w:t>监督投诉电话：0578-</w:t>
      </w:r>
      <w:r w:rsidRPr="006C6FA5">
        <w:rPr>
          <w:rFonts w:ascii="仿宋" w:eastAsia="仿宋" w:hAnsi="仿宋" w:cs="仿宋"/>
          <w:bCs/>
          <w:sz w:val="28"/>
          <w:szCs w:val="28"/>
        </w:rPr>
        <w:t>2271231</w:t>
      </w:r>
    </w:p>
    <w:sectPr w:rsidR="00D43AF1" w:rsidRPr="006C6FA5" w:rsidSect="006C6FA5">
      <w:pgSz w:w="11906" w:h="16838"/>
      <w:pgMar w:top="1134" w:right="1077" w:bottom="1134" w:left="107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3AF1"/>
    <w:rsid w:val="002E7F08"/>
    <w:rsid w:val="006C6FA5"/>
    <w:rsid w:val="008E7BF3"/>
    <w:rsid w:val="00954765"/>
    <w:rsid w:val="00A82EBC"/>
    <w:rsid w:val="00C22F47"/>
    <w:rsid w:val="00CA32DC"/>
    <w:rsid w:val="00D43AF1"/>
    <w:rsid w:val="00DF19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2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3AF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43AF1"/>
    <w:rPr>
      <w:b/>
      <w:bCs/>
    </w:rPr>
  </w:style>
  <w:style w:type="paragraph" w:customStyle="1" w:styleId="p2">
    <w:name w:val="p2"/>
    <w:basedOn w:val="a"/>
    <w:rsid w:val="00D43AF1"/>
    <w:pPr>
      <w:widowControl/>
      <w:spacing w:before="100" w:beforeAutospacing="1" w:after="100" w:afterAutospacing="1"/>
      <w:jc w:val="left"/>
    </w:pPr>
    <w:rPr>
      <w:rFonts w:ascii="宋体" w:eastAsia="宋体" w:hAnsi="宋体" w:cs="宋体"/>
      <w:kern w:val="0"/>
      <w:sz w:val="24"/>
      <w:szCs w:val="24"/>
    </w:rPr>
  </w:style>
  <w:style w:type="character" w:customStyle="1" w:styleId="bookmark-item">
    <w:name w:val="bookmark-item"/>
    <w:basedOn w:val="a0"/>
    <w:rsid w:val="00D43AF1"/>
  </w:style>
  <w:style w:type="paragraph" w:customStyle="1" w:styleId="p5">
    <w:name w:val="p5"/>
    <w:basedOn w:val="a"/>
    <w:rsid w:val="00D43AF1"/>
    <w:pPr>
      <w:widowControl/>
      <w:spacing w:before="100" w:beforeAutospacing="1" w:after="100" w:afterAutospacing="1"/>
      <w:jc w:val="left"/>
    </w:pPr>
    <w:rPr>
      <w:rFonts w:ascii="宋体" w:eastAsia="宋体" w:hAnsi="宋体" w:cs="宋体"/>
      <w:kern w:val="0"/>
      <w:sz w:val="24"/>
      <w:szCs w:val="24"/>
    </w:rPr>
  </w:style>
  <w:style w:type="paragraph" w:customStyle="1" w:styleId="p6">
    <w:name w:val="p6"/>
    <w:basedOn w:val="a"/>
    <w:rsid w:val="00D43AF1"/>
    <w:pPr>
      <w:widowControl/>
      <w:spacing w:before="100" w:beforeAutospacing="1" w:after="100" w:afterAutospacing="1"/>
      <w:jc w:val="left"/>
    </w:pPr>
    <w:rPr>
      <w:rFonts w:ascii="宋体" w:eastAsia="宋体" w:hAnsi="宋体" w:cs="宋体"/>
      <w:kern w:val="0"/>
      <w:sz w:val="24"/>
      <w:szCs w:val="24"/>
    </w:rPr>
  </w:style>
  <w:style w:type="paragraph" w:customStyle="1" w:styleId="p7">
    <w:name w:val="p7"/>
    <w:basedOn w:val="a"/>
    <w:rsid w:val="00D43AF1"/>
    <w:pPr>
      <w:widowControl/>
      <w:spacing w:before="100" w:beforeAutospacing="1" w:after="100" w:afterAutospacing="1"/>
      <w:jc w:val="left"/>
    </w:pPr>
    <w:rPr>
      <w:rFonts w:ascii="宋体" w:eastAsia="宋体" w:hAnsi="宋体" w:cs="宋体"/>
      <w:kern w:val="0"/>
      <w:sz w:val="24"/>
      <w:szCs w:val="24"/>
    </w:rPr>
  </w:style>
  <w:style w:type="paragraph" w:customStyle="1" w:styleId="p8">
    <w:name w:val="p8"/>
    <w:basedOn w:val="a"/>
    <w:rsid w:val="00D43AF1"/>
    <w:pPr>
      <w:widowControl/>
      <w:spacing w:before="100" w:beforeAutospacing="1" w:after="100" w:afterAutospacing="1"/>
      <w:jc w:val="left"/>
    </w:pPr>
    <w:rPr>
      <w:rFonts w:ascii="宋体" w:eastAsia="宋体" w:hAnsi="宋体" w:cs="宋体"/>
      <w:kern w:val="0"/>
      <w:sz w:val="24"/>
      <w:szCs w:val="24"/>
    </w:rPr>
  </w:style>
  <w:style w:type="paragraph" w:customStyle="1" w:styleId="p9">
    <w:name w:val="p9"/>
    <w:basedOn w:val="a"/>
    <w:rsid w:val="00D43AF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62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74</Words>
  <Characters>427</Characters>
  <Application>Microsoft Office Word</Application>
  <DocSecurity>0</DocSecurity>
  <Lines>3</Lines>
  <Paragraphs>1</Paragraphs>
  <ScaleCrop>false</ScaleCrop>
  <Company>HP</Company>
  <LinksUpToDate>false</LinksUpToDate>
  <CharactersWithSpaces>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2023-05-24T02:41:00Z</dcterms:created>
  <dcterms:modified xsi:type="dcterms:W3CDTF">2023-05-24T06:15:00Z</dcterms:modified>
</cp:coreProperties>
</file>