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center"/>
        <w:textAlignment w:val="bottom"/>
        <w:outlineLvl w:val="0"/>
        <w:rPr>
          <w:rFonts w:hint="eastAsia" w:ascii="宋体" w:hAnsi="宋体" w:cs="仿宋_GB2312"/>
          <w:b/>
          <w:color w:val="000000" w:themeColor="text1"/>
          <w:sz w:val="48"/>
          <w:szCs w:val="48"/>
          <w14:textFill>
            <w14:solidFill>
              <w14:schemeClr w14:val="tx1"/>
            </w14:solidFill>
          </w14:textFill>
        </w:rPr>
      </w:pPr>
    </w:p>
    <w:p>
      <w:pPr>
        <w:tabs>
          <w:tab w:val="center" w:pos="4156"/>
        </w:tabs>
        <w:adjustRightInd w:val="0"/>
        <w:snapToGrid w:val="0"/>
        <w:spacing w:line="400" w:lineRule="exact"/>
        <w:ind w:left="-145" w:leftChars="-69" w:right="-132" w:rightChars="-63" w:firstLine="4"/>
        <w:jc w:val="left"/>
        <w:rPr>
          <w:rFonts w:hint="eastAsia" w:ascii="仿宋" w:hAnsi="仿宋" w:eastAsia="仿宋" w:cs="仿宋"/>
          <w:b/>
          <w:color w:val="000000" w:themeColor="text1"/>
          <w:sz w:val="48"/>
          <w:szCs w:val="48"/>
          <w14:textFill>
            <w14:solidFill>
              <w14:schemeClr w14:val="tx1"/>
            </w14:solidFill>
          </w14:textFill>
        </w:rPr>
      </w:pPr>
    </w:p>
    <w:p>
      <w:pPr>
        <w:tabs>
          <w:tab w:val="center" w:pos="4156"/>
        </w:tabs>
        <w:adjustRightInd w:val="0"/>
        <w:snapToGrid w:val="0"/>
        <w:spacing w:line="1000" w:lineRule="exact"/>
        <w:ind w:left="-145" w:leftChars="-69" w:right="-132" w:rightChars="-63" w:firstLine="4"/>
        <w:jc w:val="center"/>
        <w:rPr>
          <w:rFonts w:hint="eastAsia" w:ascii="仿宋" w:hAnsi="仿宋" w:eastAsia="仿宋" w:cs="仿宋"/>
          <w:b/>
          <w:color w:val="000000" w:themeColor="text1"/>
          <w:sz w:val="48"/>
          <w:szCs w:val="48"/>
          <w14:textFill>
            <w14:solidFill>
              <w14:schemeClr w14:val="tx1"/>
            </w14:solidFill>
          </w14:textFill>
        </w:rPr>
      </w:pPr>
    </w:p>
    <w:p>
      <w:pPr>
        <w:autoSpaceDE w:val="0"/>
        <w:autoSpaceDN w:val="0"/>
        <w:spacing w:line="360" w:lineRule="auto"/>
        <w:jc w:val="center"/>
        <w:textAlignment w:val="bottom"/>
        <w:outlineLvl w:val="0"/>
        <w:rPr>
          <w:rFonts w:hint="eastAsia" w:ascii="仿宋" w:hAnsi="仿宋" w:eastAsia="仿宋" w:cs="仿宋"/>
          <w:b/>
          <w:bCs/>
          <w:color w:val="000000" w:themeColor="text1"/>
          <w:sz w:val="48"/>
          <w:szCs w:val="48"/>
          <w:lang w:eastAsia="zh-CN"/>
          <w14:textFill>
            <w14:solidFill>
              <w14:schemeClr w14:val="tx1"/>
            </w14:solidFill>
          </w14:textFill>
        </w:rPr>
      </w:pPr>
      <w:r>
        <w:rPr>
          <w:rFonts w:hint="eastAsia" w:ascii="仿宋" w:hAnsi="仿宋" w:eastAsia="仿宋" w:cs="仿宋"/>
          <w:b/>
          <w:bCs/>
          <w:color w:val="000000" w:themeColor="text1"/>
          <w:sz w:val="48"/>
          <w:szCs w:val="48"/>
          <w14:textFill>
            <w14:solidFill>
              <w14:schemeClr w14:val="tx1"/>
            </w14:solidFill>
          </w14:textFill>
        </w:rPr>
        <w:t>丽水学院工会</w:t>
      </w:r>
      <w:r>
        <w:rPr>
          <w:rFonts w:hint="eastAsia" w:ascii="仿宋" w:hAnsi="仿宋" w:eastAsia="仿宋" w:cs="仿宋"/>
          <w:b/>
          <w:bCs/>
          <w:color w:val="000000" w:themeColor="text1"/>
          <w:sz w:val="48"/>
          <w:szCs w:val="48"/>
          <w:lang w:val="en-US" w:eastAsia="zh-CN"/>
          <w14:textFill>
            <w14:solidFill>
              <w14:schemeClr w14:val="tx1"/>
            </w14:solidFill>
          </w14:textFill>
        </w:rPr>
        <w:t>2020年</w:t>
      </w:r>
      <w:r>
        <w:rPr>
          <w:rFonts w:hint="eastAsia" w:ascii="仿宋" w:hAnsi="仿宋" w:eastAsia="仿宋" w:cs="仿宋"/>
          <w:b/>
          <w:bCs/>
          <w:color w:val="000000" w:themeColor="text1"/>
          <w:sz w:val="48"/>
          <w:szCs w:val="48"/>
          <w14:textFill>
            <w14:solidFill>
              <w14:schemeClr w14:val="tx1"/>
            </w14:solidFill>
          </w14:textFill>
        </w:rPr>
        <w:t>春节慰问品</w:t>
      </w:r>
      <w:r>
        <w:rPr>
          <w:rFonts w:hint="eastAsia" w:ascii="仿宋" w:hAnsi="仿宋" w:eastAsia="仿宋" w:cs="仿宋"/>
          <w:b/>
          <w:bCs/>
          <w:color w:val="000000" w:themeColor="text1"/>
          <w:sz w:val="48"/>
          <w:szCs w:val="48"/>
          <w:lang w:eastAsia="zh-CN"/>
          <w14:textFill>
            <w14:solidFill>
              <w14:schemeClr w14:val="tx1"/>
            </w14:solidFill>
          </w14:textFill>
        </w:rPr>
        <w:t>采购项目</w:t>
      </w:r>
    </w:p>
    <w:p>
      <w:pPr>
        <w:autoSpaceDE w:val="0"/>
        <w:autoSpaceDN w:val="0"/>
        <w:spacing w:line="360" w:lineRule="auto"/>
        <w:jc w:val="center"/>
        <w:textAlignment w:val="bottom"/>
        <w:outlineLvl w:val="0"/>
        <w:rPr>
          <w:rFonts w:hint="eastAsia" w:ascii="宋体" w:cs="仿宋_GB2312"/>
          <w:b/>
          <w:bCs w:val="0"/>
          <w:color w:val="000000" w:themeColor="text1"/>
          <w:sz w:val="48"/>
          <w:szCs w:val="48"/>
          <w:lang w:eastAsia="zh-CN"/>
          <w14:textFill>
            <w14:solidFill>
              <w14:schemeClr w14:val="tx1"/>
            </w14:solidFill>
          </w14:textFill>
        </w:rPr>
      </w:pPr>
      <w:r>
        <w:rPr>
          <w:rFonts w:hint="eastAsia" w:ascii="仿宋" w:hAnsi="仿宋" w:eastAsia="仿宋" w:cs="仿宋"/>
          <w:b/>
          <w:bCs/>
          <w:color w:val="000000" w:themeColor="text1"/>
          <w:sz w:val="48"/>
          <w:szCs w:val="48"/>
          <w:lang w:eastAsia="zh-CN"/>
          <w14:textFill>
            <w14:solidFill>
              <w14:schemeClr w14:val="tx1"/>
            </w14:solidFill>
          </w14:textFill>
        </w:rPr>
        <w:t>供应商选择</w:t>
      </w:r>
    </w:p>
    <w:p>
      <w:pPr>
        <w:tabs>
          <w:tab w:val="center" w:pos="4156"/>
        </w:tabs>
        <w:adjustRightInd w:val="0"/>
        <w:snapToGrid w:val="0"/>
        <w:spacing w:line="1000" w:lineRule="exact"/>
        <w:ind w:left="-145" w:leftChars="-69" w:right="-132" w:rightChars="-63" w:firstLine="4"/>
        <w:jc w:val="center"/>
        <w:rPr>
          <w:rFonts w:hint="eastAsia" w:ascii="仿宋" w:hAnsi="仿宋" w:eastAsia="仿宋" w:cs="仿宋"/>
          <w:b/>
          <w:bCs/>
          <w:color w:val="000000" w:themeColor="text1"/>
          <w:sz w:val="48"/>
          <w:szCs w:val="48"/>
          <w:lang w:val="en-US" w:eastAsia="zh-CN"/>
          <w14:textFill>
            <w14:solidFill>
              <w14:schemeClr w14:val="tx1"/>
            </w14:solidFill>
          </w14:textFill>
        </w:rPr>
      </w:pPr>
    </w:p>
    <w:p>
      <w:pPr>
        <w:tabs>
          <w:tab w:val="center" w:pos="4156"/>
        </w:tabs>
        <w:adjustRightInd w:val="0"/>
        <w:snapToGrid w:val="0"/>
        <w:spacing w:line="1000" w:lineRule="exact"/>
        <w:ind w:left="-145" w:leftChars="-69" w:right="-132" w:rightChars="-63" w:firstLine="4"/>
        <w:jc w:val="center"/>
        <w:rPr>
          <w:rFonts w:hint="eastAsia" w:ascii="仿宋" w:hAnsi="仿宋" w:eastAsia="仿宋" w:cs="仿宋"/>
          <w:b/>
          <w:bCs/>
          <w:color w:val="000000" w:themeColor="text1"/>
          <w:sz w:val="48"/>
          <w:szCs w:val="48"/>
          <w:lang w:val="en-US" w:eastAsia="zh-CN"/>
          <w14:textFill>
            <w14:solidFill>
              <w14:schemeClr w14:val="tx1"/>
            </w14:solidFill>
          </w14:textFill>
        </w:rPr>
      </w:pPr>
    </w:p>
    <w:p>
      <w:pPr>
        <w:autoSpaceDE w:val="0"/>
        <w:autoSpaceDN w:val="0"/>
        <w:spacing w:line="360" w:lineRule="auto"/>
        <w:jc w:val="center"/>
        <w:textAlignment w:val="bottom"/>
        <w:outlineLvl w:val="0"/>
        <w:rPr>
          <w:rFonts w:ascii="宋体" w:cs="仿宋_GB2312"/>
          <w:b/>
          <w:bCs w:val="0"/>
          <w:color w:val="000000" w:themeColor="text1"/>
          <w:sz w:val="72"/>
          <w:szCs w:val="72"/>
          <w14:textFill>
            <w14:solidFill>
              <w14:schemeClr w14:val="tx1"/>
            </w14:solidFill>
          </w14:textFill>
        </w:rPr>
      </w:pPr>
      <w:r>
        <w:rPr>
          <w:rFonts w:hint="eastAsia" w:ascii="仿宋" w:hAnsi="仿宋" w:eastAsia="仿宋" w:cs="仿宋"/>
          <w:b/>
          <w:bCs/>
          <w:color w:val="000000" w:themeColor="text1"/>
          <w:sz w:val="52"/>
          <w:szCs w:val="52"/>
          <w:lang w:val="en-US" w:eastAsia="zh-CN"/>
          <w14:textFill>
            <w14:solidFill>
              <w14:schemeClr w14:val="tx1"/>
            </w14:solidFill>
          </w14:textFill>
        </w:rPr>
        <w:t>竞争性磋商文件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00" w:beforeAutospacing="0" w:after="225" w:afterAutospacing="0" w:line="360" w:lineRule="atLeast"/>
        <w:ind w:right="0"/>
        <w:jc w:val="center"/>
        <w:rPr>
          <w:rFonts w:hint="eastAsia" w:ascii="仿宋" w:hAnsi="仿宋" w:eastAsia="仿宋" w:cs="仿宋"/>
          <w:b/>
          <w:bCs/>
          <w:color w:val="000000" w:themeColor="text1"/>
          <w:sz w:val="52"/>
          <w:szCs w:val="52"/>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00" w:beforeAutospacing="0" w:after="225" w:afterAutospacing="0" w:line="360" w:lineRule="atLeast"/>
        <w:ind w:left="0" w:right="0" w:firstLine="420"/>
        <w:jc w:val="left"/>
        <w:rPr>
          <w:rFonts w:hint="eastAsia" w:ascii="仿宋" w:hAnsi="仿宋" w:eastAsia="仿宋" w:cs="仿宋"/>
          <w:color w:val="000000" w:themeColor="text1"/>
          <w:sz w:val="21"/>
          <w:szCs w:val="21"/>
          <w14:textFill>
            <w14:solidFill>
              <w14:schemeClr w14:val="tx1"/>
            </w14:solidFill>
          </w14:textFill>
        </w:rPr>
      </w:pPr>
    </w:p>
    <w:p>
      <w:pPr>
        <w:adjustRightInd w:val="0"/>
        <w:snapToGrid w:val="0"/>
        <w:spacing w:line="1000" w:lineRule="exact"/>
        <w:ind w:left="-145" w:leftChars="-69" w:right="-132" w:rightChars="-63" w:firstLine="4"/>
        <w:jc w:val="center"/>
        <w:rPr>
          <w:rFonts w:hint="eastAsia" w:ascii="仿宋" w:hAnsi="仿宋" w:eastAsia="仿宋" w:cs="仿宋"/>
          <w:color w:val="000000" w:themeColor="text1"/>
          <w14:textFill>
            <w14:solidFill>
              <w14:schemeClr w14:val="tx1"/>
            </w14:solidFill>
          </w14:textFill>
        </w:rPr>
      </w:pPr>
    </w:p>
    <w:p>
      <w:pPr>
        <w:adjustRightInd w:val="0"/>
        <w:snapToGrid w:val="0"/>
        <w:spacing w:line="1000" w:lineRule="exact"/>
        <w:ind w:left="-145" w:leftChars="-69" w:right="-132" w:rightChars="-63" w:firstLine="4"/>
        <w:jc w:val="center"/>
        <w:rPr>
          <w:rFonts w:hint="eastAsia" w:ascii="仿宋" w:hAnsi="仿宋" w:eastAsia="仿宋" w:cs="仿宋"/>
          <w:color w:val="000000" w:themeColor="text1"/>
          <w14:textFill>
            <w14:solidFill>
              <w14:schemeClr w14:val="tx1"/>
            </w14:solidFill>
          </w14:textFill>
        </w:rPr>
      </w:pPr>
    </w:p>
    <w:p>
      <w:pPr>
        <w:autoSpaceDE w:val="0"/>
        <w:autoSpaceDN w:val="0"/>
        <w:spacing w:line="360" w:lineRule="auto"/>
        <w:jc w:val="center"/>
        <w:textAlignment w:val="bottom"/>
        <w:outlineLvl w:val="0"/>
        <w:rPr>
          <w:rFonts w:hint="eastAsia" w:ascii="仿宋" w:hAnsi="仿宋" w:eastAsia="仿宋" w:cs="仿宋"/>
          <w:b/>
          <w:bCs/>
          <w:color w:val="000000" w:themeColor="text1"/>
          <w:sz w:val="48"/>
          <w:szCs w:val="48"/>
          <w:lang w:val="en-US" w:eastAsia="zh-CN"/>
          <w14:textFill>
            <w14:solidFill>
              <w14:schemeClr w14:val="tx1"/>
            </w14:solidFill>
          </w14:textFill>
        </w:rPr>
      </w:pPr>
      <w:r>
        <w:rPr>
          <w:rFonts w:hint="eastAsia" w:ascii="仿宋" w:hAnsi="仿宋" w:eastAsia="仿宋" w:cs="仿宋"/>
          <w:b/>
          <w:bCs/>
          <w:color w:val="000000" w:themeColor="text1"/>
          <w:sz w:val="48"/>
          <w:szCs w:val="48"/>
          <w:lang w:val="en-US" w:eastAsia="zh-CN"/>
          <w14:textFill>
            <w14:solidFill>
              <w14:schemeClr w14:val="tx1"/>
            </w14:solidFill>
          </w14:textFill>
        </w:rPr>
        <w:t>采  购  人：  丽水学院工会</w:t>
      </w:r>
    </w:p>
    <w:p>
      <w:pPr>
        <w:autoSpaceDE w:val="0"/>
        <w:autoSpaceDN w:val="0"/>
        <w:spacing w:line="360" w:lineRule="auto"/>
        <w:jc w:val="center"/>
        <w:textAlignment w:val="bottom"/>
        <w:outlineLvl w:val="0"/>
        <w:rPr>
          <w:rFonts w:hint="eastAsia" w:ascii="仿宋" w:hAnsi="仿宋" w:eastAsia="仿宋" w:cs="仿宋"/>
          <w:b/>
          <w:bCs/>
          <w:color w:val="000000" w:themeColor="text1"/>
          <w:sz w:val="48"/>
          <w:szCs w:val="48"/>
          <w:lang w:val="en-US" w:eastAsia="zh-CN"/>
          <w14:textFill>
            <w14:solidFill>
              <w14:schemeClr w14:val="tx1"/>
            </w14:solidFill>
          </w14:textFill>
        </w:rPr>
      </w:pPr>
      <w:r>
        <w:rPr>
          <w:rFonts w:hint="eastAsia" w:ascii="仿宋" w:hAnsi="仿宋" w:eastAsia="仿宋" w:cs="仿宋"/>
          <w:b/>
          <w:bCs/>
          <w:color w:val="000000" w:themeColor="text1"/>
          <w:sz w:val="48"/>
          <w:szCs w:val="48"/>
          <w:lang w:val="en-US" w:eastAsia="zh-CN"/>
          <w14:textFill>
            <w14:solidFill>
              <w14:schemeClr w14:val="tx1"/>
            </w14:solidFill>
          </w14:textFill>
        </w:rPr>
        <w:t>编 制 时 间 ：2019年12月19日</w:t>
      </w:r>
    </w:p>
    <w:p>
      <w:pPr>
        <w:pStyle w:val="8"/>
        <w:snapToGrid w:val="0"/>
        <w:spacing w:line="400" w:lineRule="exact"/>
        <w:ind w:left="-145" w:leftChars="-69" w:right="-132" w:rightChars="-63" w:firstLine="4"/>
        <w:jc w:val="left"/>
        <w:rPr>
          <w:rFonts w:hint="eastAsia" w:ascii="仿宋" w:hAnsi="仿宋" w:eastAsia="仿宋" w:cs="仿宋"/>
          <w:b/>
          <w:color w:val="000000" w:themeColor="text1"/>
          <w:sz w:val="36"/>
          <w:szCs w:val="36"/>
          <w14:textFill>
            <w14:solidFill>
              <w14:schemeClr w14:val="tx1"/>
            </w14:solidFill>
          </w14:textFill>
        </w:rPr>
      </w:pPr>
    </w:p>
    <w:p>
      <w:pPr>
        <w:pStyle w:val="8"/>
        <w:snapToGrid w:val="0"/>
        <w:spacing w:line="400" w:lineRule="exact"/>
        <w:ind w:left="-145" w:leftChars="-69" w:right="-132" w:rightChars="-63" w:firstLine="4"/>
        <w:jc w:val="left"/>
        <w:rPr>
          <w:rFonts w:hint="eastAsia" w:ascii="仿宋" w:hAnsi="仿宋" w:eastAsia="仿宋" w:cs="仿宋"/>
          <w:b/>
          <w:color w:val="000000" w:themeColor="text1"/>
          <w:sz w:val="44"/>
          <w:szCs w:val="44"/>
          <w14:textFill>
            <w14:solidFill>
              <w14:schemeClr w14:val="tx1"/>
            </w14:solidFill>
          </w14:textFill>
        </w:rPr>
      </w:pPr>
    </w:p>
    <w:p>
      <w:pPr>
        <w:adjustRightInd w:val="0"/>
        <w:snapToGrid w:val="0"/>
        <w:spacing w:line="840" w:lineRule="exact"/>
        <w:ind w:left="-145" w:leftChars="-69" w:right="-132" w:rightChars="-63" w:firstLine="6"/>
        <w:jc w:val="center"/>
        <w:rPr>
          <w:rFonts w:ascii="宋体" w:cs="仿宋_GB2312"/>
          <w:b/>
          <w:color w:val="000000" w:themeColor="text1"/>
          <w:sz w:val="24"/>
          <w:szCs w:val="24"/>
          <w14:textFill>
            <w14:solidFill>
              <w14:schemeClr w14:val="tx1"/>
            </w14:solidFill>
          </w14:textFill>
        </w:rPr>
      </w:pPr>
      <w:r>
        <w:rPr>
          <w:rFonts w:ascii="宋体" w:cs="仿宋_GB2312"/>
          <w:b/>
          <w:color w:val="000000" w:themeColor="text1"/>
          <w:sz w:val="24"/>
          <w:szCs w:val="24"/>
          <w14:textFill>
            <w14:solidFill>
              <w14:schemeClr w14:val="tx1"/>
            </w14:solidFill>
          </w14:textFill>
        </w:rPr>
        <w:br w:type="page"/>
      </w:r>
    </w:p>
    <w:p>
      <w:pPr>
        <w:jc w:val="center"/>
        <w:rPr>
          <w:rFonts w:hint="eastAsia" w:cs="仿宋_GB2312"/>
          <w:b/>
          <w:color w:val="000000" w:themeColor="text1"/>
          <w:sz w:val="32"/>
          <w:szCs w:val="32"/>
          <w:lang w:eastAsia="zh-CN"/>
          <w14:textFill>
            <w14:solidFill>
              <w14:schemeClr w14:val="tx1"/>
            </w14:solidFill>
          </w14:textFill>
        </w:rPr>
      </w:pPr>
      <w:r>
        <w:rPr>
          <w:rFonts w:hint="eastAsia" w:cs="仿宋_GB2312"/>
          <w:b/>
          <w:color w:val="000000" w:themeColor="text1"/>
          <w:sz w:val="32"/>
          <w:szCs w:val="32"/>
          <w:lang w:eastAsia="zh-CN"/>
          <w14:textFill>
            <w14:solidFill>
              <w14:schemeClr w14:val="tx1"/>
            </w14:solidFill>
          </w14:textFill>
        </w:rPr>
        <w:t>目录</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cs="仿宋_GB2312"/>
          <w:b w:val="0"/>
          <w:bCs/>
          <w:color w:val="000000" w:themeColor="text1"/>
          <w:sz w:val="24"/>
          <w:szCs w:val="24"/>
          <w:lang w:val="en-US" w:eastAsia="zh-CN"/>
          <w14:textFill>
            <w14:solidFill>
              <w14:schemeClr w14:val="tx1"/>
            </w14:solidFill>
          </w14:textFill>
        </w:rPr>
      </w:pPr>
      <w:r>
        <w:rPr>
          <w:rFonts w:hint="eastAsia" w:cs="仿宋_GB2312"/>
          <w:b w:val="0"/>
          <w:bCs/>
          <w:color w:val="000000" w:themeColor="text1"/>
          <w:sz w:val="24"/>
          <w:szCs w:val="24"/>
          <w:lang w:eastAsia="zh-CN"/>
          <w14:textFill>
            <w14:solidFill>
              <w14:schemeClr w14:val="tx1"/>
            </w14:solidFill>
          </w14:textFill>
        </w:rPr>
        <w:t>目录</w:t>
      </w:r>
      <w:r>
        <w:rPr>
          <w:rFonts w:hint="eastAsia" w:cs="仿宋_GB2312"/>
          <w:b w:val="0"/>
          <w:bCs/>
          <w:color w:val="000000" w:themeColor="text1"/>
          <w:sz w:val="24"/>
          <w:szCs w:val="24"/>
          <w:lang w:val="en-US" w:eastAsia="zh-CN"/>
          <w14:textFill>
            <w14:solidFill>
              <w14:schemeClr w14:val="tx1"/>
            </w14:solidFill>
          </w14:textFill>
        </w:rPr>
        <w:t xml:space="preserve">..........................................................................................................................................2 </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cs="仿宋_GB2312"/>
          <w:b w:val="0"/>
          <w:bCs/>
          <w:color w:val="000000" w:themeColor="text1"/>
          <w:sz w:val="24"/>
          <w:szCs w:val="24"/>
          <w:lang w:val="en-US" w:eastAsia="zh-CN"/>
          <w14:textFill>
            <w14:solidFill>
              <w14:schemeClr w14:val="tx1"/>
            </w14:solidFill>
          </w14:textFill>
        </w:rPr>
      </w:pPr>
      <w:r>
        <w:rPr>
          <w:rFonts w:hint="eastAsia" w:cs="仿宋_GB2312"/>
          <w:b w:val="0"/>
          <w:bCs/>
          <w:color w:val="000000" w:themeColor="text1"/>
          <w:sz w:val="24"/>
          <w:szCs w:val="24"/>
          <w:lang w:val="en-US" w:eastAsia="zh-CN"/>
          <w14:textFill>
            <w14:solidFill>
              <w14:schemeClr w14:val="tx1"/>
            </w14:solidFill>
          </w14:textFill>
        </w:rPr>
        <w:t>第一部分 竞争性磋商公告.....................................................................................................3</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cs="仿宋_GB2312"/>
          <w:b w:val="0"/>
          <w:bCs/>
          <w:color w:val="000000" w:themeColor="text1"/>
          <w:sz w:val="24"/>
          <w:szCs w:val="24"/>
          <w:lang w:val="en-US" w:eastAsia="zh-CN"/>
          <w14:textFill>
            <w14:solidFill>
              <w14:schemeClr w14:val="tx1"/>
            </w14:solidFill>
          </w14:textFill>
        </w:rPr>
      </w:pPr>
      <w:r>
        <w:rPr>
          <w:rFonts w:hint="eastAsia" w:cs="仿宋_GB2312"/>
          <w:b w:val="0"/>
          <w:bCs/>
          <w:color w:val="000000" w:themeColor="text1"/>
          <w:sz w:val="24"/>
          <w:szCs w:val="24"/>
          <w:lang w:val="en-US" w:eastAsia="zh-CN"/>
          <w14:textFill>
            <w14:solidFill>
              <w14:schemeClr w14:val="tx1"/>
            </w14:solidFill>
          </w14:textFill>
        </w:rPr>
        <w:t>第二部分 供应商须知.............................................................................................................5</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cs="仿宋_GB2312"/>
          <w:b w:val="0"/>
          <w:bCs/>
          <w:color w:val="000000" w:themeColor="text1"/>
          <w:sz w:val="24"/>
          <w:szCs w:val="24"/>
          <w:lang w:val="en-US" w:eastAsia="zh-CN"/>
          <w14:textFill>
            <w14:solidFill>
              <w14:schemeClr w14:val="tx1"/>
            </w14:solidFill>
          </w14:textFill>
        </w:rPr>
      </w:pPr>
      <w:r>
        <w:rPr>
          <w:rFonts w:hint="eastAsia" w:cs="仿宋_GB2312"/>
          <w:b w:val="0"/>
          <w:bCs/>
          <w:color w:val="000000" w:themeColor="text1"/>
          <w:sz w:val="24"/>
          <w:szCs w:val="24"/>
          <w:lang w:val="en-US" w:eastAsia="zh-CN"/>
          <w14:textFill>
            <w14:solidFill>
              <w14:schemeClr w14:val="tx1"/>
            </w14:solidFill>
          </w14:textFill>
        </w:rPr>
        <w:t>第三部分 磋商事项说明........................................................................................................7</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cs="仿宋_GB2312"/>
          <w:b w:val="0"/>
          <w:bCs/>
          <w:color w:val="000000" w:themeColor="text1"/>
          <w:sz w:val="24"/>
          <w:szCs w:val="24"/>
          <w:lang w:val="en-US" w:eastAsia="zh-CN"/>
          <w14:textFill>
            <w14:solidFill>
              <w14:schemeClr w14:val="tx1"/>
            </w14:solidFill>
          </w14:textFill>
        </w:rPr>
      </w:pPr>
      <w:r>
        <w:rPr>
          <w:rFonts w:hint="eastAsia" w:cs="仿宋_GB2312"/>
          <w:b w:val="0"/>
          <w:bCs/>
          <w:color w:val="000000" w:themeColor="text1"/>
          <w:sz w:val="24"/>
          <w:szCs w:val="24"/>
          <w:lang w:val="en-US" w:eastAsia="zh-CN"/>
          <w14:textFill>
            <w14:solidFill>
              <w14:schemeClr w14:val="tx1"/>
            </w14:solidFill>
          </w14:textFill>
        </w:rPr>
        <w:t>第四部分 磋商响应文件格式.................................................................................................9</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cs="仿宋_GB2312"/>
          <w:b w:val="0"/>
          <w:bCs/>
          <w:color w:val="000000" w:themeColor="text1"/>
          <w:sz w:val="24"/>
          <w:szCs w:val="24"/>
          <w:lang w:val="en-US" w:eastAsia="zh-CN"/>
          <w14:textFill>
            <w14:solidFill>
              <w14:schemeClr w14:val="tx1"/>
            </w14:solidFill>
          </w14:textFill>
        </w:rPr>
      </w:pPr>
      <w:r>
        <w:rPr>
          <w:rFonts w:hint="eastAsia" w:cs="仿宋_GB2312"/>
          <w:b w:val="0"/>
          <w:bCs/>
          <w:color w:val="000000" w:themeColor="text1"/>
          <w:sz w:val="24"/>
          <w:szCs w:val="24"/>
          <w:lang w:val="en-US" w:eastAsia="zh-CN"/>
          <w14:textFill>
            <w14:solidFill>
              <w14:schemeClr w14:val="tx1"/>
            </w14:solidFill>
          </w14:textFill>
        </w:rPr>
        <w:t>第五部分 磋商原则及方法................. ..................................................................................17</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cs="仿宋_GB2312"/>
          <w:b w:val="0"/>
          <w:bCs/>
          <w:color w:val="000000" w:themeColor="text1"/>
          <w:sz w:val="24"/>
          <w:szCs w:val="24"/>
          <w:lang w:val="en-US" w:eastAsia="zh-CN"/>
          <w14:textFill>
            <w14:solidFill>
              <w14:schemeClr w14:val="tx1"/>
            </w14:solidFill>
          </w14:textFill>
        </w:rPr>
      </w:pPr>
      <w:r>
        <w:rPr>
          <w:rFonts w:hint="eastAsia" w:cs="仿宋_GB2312"/>
          <w:b w:val="0"/>
          <w:bCs/>
          <w:color w:val="000000" w:themeColor="text1"/>
          <w:sz w:val="24"/>
          <w:szCs w:val="24"/>
          <w:lang w:val="en-US" w:eastAsia="zh-CN"/>
          <w14:textFill>
            <w14:solidFill>
              <w14:schemeClr w14:val="tx1"/>
            </w14:solidFill>
          </w14:textFill>
        </w:rPr>
        <w:t>第六部分 评审纪律与要求................................................................................................... 19</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cs="仿宋_GB2312"/>
          <w:b w:val="0"/>
          <w:bCs/>
          <w:color w:val="000000" w:themeColor="text1"/>
          <w:sz w:val="24"/>
          <w:szCs w:val="24"/>
          <w:lang w:val="en-US" w:eastAsia="zh-CN"/>
          <w14:textFill>
            <w14:solidFill>
              <w14:schemeClr w14:val="tx1"/>
            </w14:solidFill>
          </w14:textFill>
        </w:rPr>
      </w:pPr>
      <w:r>
        <w:rPr>
          <w:rFonts w:hint="eastAsia" w:cs="仿宋_GB2312"/>
          <w:b w:val="0"/>
          <w:bCs/>
          <w:color w:val="000000" w:themeColor="text1"/>
          <w:sz w:val="24"/>
          <w:szCs w:val="24"/>
          <w:lang w:val="en-US" w:eastAsia="zh-CN"/>
          <w14:textFill>
            <w14:solidFill>
              <w14:schemeClr w14:val="tx1"/>
            </w14:solidFill>
          </w14:textFill>
        </w:rPr>
        <w:t>第七部分 其他事项................................................................................................................20</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cs="仿宋_GB2312"/>
          <w:b w:val="0"/>
          <w:bCs/>
          <w:color w:val="000000" w:themeColor="text1"/>
          <w:sz w:val="24"/>
          <w:szCs w:val="24"/>
          <w:lang w:val="en-US" w:eastAsia="zh-CN"/>
          <w14:textFill>
            <w14:solidFill>
              <w14:schemeClr w14:val="tx1"/>
            </w14:solidFill>
          </w14:textFill>
        </w:rPr>
      </w:pPr>
      <w:r>
        <w:rPr>
          <w:rFonts w:hint="eastAsia" w:cs="仿宋_GB2312"/>
          <w:b w:val="0"/>
          <w:bCs/>
          <w:color w:val="000000" w:themeColor="text1"/>
          <w:sz w:val="24"/>
          <w:szCs w:val="24"/>
          <w:lang w:val="en-US" w:eastAsia="zh-CN"/>
          <w14:textFill>
            <w14:solidFill>
              <w14:schemeClr w14:val="tx1"/>
            </w14:solidFill>
          </w14:textFill>
        </w:rPr>
        <w:t>第八部分 供货合同（范本）.................................................................................................20</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cs="仿宋_GB2312"/>
          <w:b/>
          <w:color w:val="000000" w:themeColor="text1"/>
          <w:sz w:val="32"/>
          <w:szCs w:val="32"/>
          <w14:textFill>
            <w14:solidFill>
              <w14:schemeClr w14:val="tx1"/>
            </w14:solidFill>
          </w14:textFill>
        </w:rPr>
      </w:pPr>
    </w:p>
    <w:p>
      <w:pPr>
        <w:jc w:val="center"/>
        <w:rPr>
          <w:rFonts w:hint="eastAsia" w:cs="仿宋_GB2312"/>
          <w:b/>
          <w:color w:val="000000" w:themeColor="text1"/>
          <w:sz w:val="32"/>
          <w:szCs w:val="32"/>
          <w14:textFill>
            <w14:solidFill>
              <w14:schemeClr w14:val="tx1"/>
            </w14:solidFill>
          </w14:textFill>
        </w:rPr>
      </w:pPr>
    </w:p>
    <w:p>
      <w:pPr>
        <w:jc w:val="center"/>
        <w:rPr>
          <w:rFonts w:hint="eastAsia" w:cs="仿宋_GB2312"/>
          <w:b/>
          <w:color w:val="000000" w:themeColor="text1"/>
          <w:sz w:val="32"/>
          <w:szCs w:val="32"/>
          <w14:textFill>
            <w14:solidFill>
              <w14:schemeClr w14:val="tx1"/>
            </w14:solidFill>
          </w14:textFill>
        </w:rPr>
      </w:pPr>
    </w:p>
    <w:p>
      <w:pPr>
        <w:jc w:val="center"/>
        <w:rPr>
          <w:rFonts w:hint="eastAsia" w:cs="仿宋_GB2312"/>
          <w:b/>
          <w:color w:val="000000" w:themeColor="text1"/>
          <w:sz w:val="32"/>
          <w:szCs w:val="32"/>
          <w14:textFill>
            <w14:solidFill>
              <w14:schemeClr w14:val="tx1"/>
            </w14:solidFill>
          </w14:textFill>
        </w:rPr>
      </w:pPr>
    </w:p>
    <w:p>
      <w:pPr>
        <w:jc w:val="center"/>
        <w:rPr>
          <w:rFonts w:hint="eastAsia" w:cs="仿宋_GB2312"/>
          <w:b/>
          <w:color w:val="000000" w:themeColor="text1"/>
          <w:sz w:val="32"/>
          <w:szCs w:val="32"/>
          <w14:textFill>
            <w14:solidFill>
              <w14:schemeClr w14:val="tx1"/>
            </w14:solidFill>
          </w14:textFill>
        </w:rPr>
      </w:pPr>
    </w:p>
    <w:p>
      <w:pPr>
        <w:jc w:val="center"/>
        <w:rPr>
          <w:rFonts w:hint="eastAsia" w:cs="仿宋_GB2312"/>
          <w:b/>
          <w:color w:val="000000" w:themeColor="text1"/>
          <w:sz w:val="32"/>
          <w:szCs w:val="32"/>
          <w14:textFill>
            <w14:solidFill>
              <w14:schemeClr w14:val="tx1"/>
            </w14:solidFill>
          </w14:textFill>
        </w:rPr>
      </w:pPr>
    </w:p>
    <w:p>
      <w:pPr>
        <w:jc w:val="center"/>
        <w:rPr>
          <w:rFonts w:hint="eastAsia" w:cs="仿宋_GB2312"/>
          <w:b/>
          <w:color w:val="000000" w:themeColor="text1"/>
          <w:sz w:val="32"/>
          <w:szCs w:val="32"/>
          <w14:textFill>
            <w14:solidFill>
              <w14:schemeClr w14:val="tx1"/>
            </w14:solidFill>
          </w14:textFill>
        </w:rPr>
      </w:pPr>
    </w:p>
    <w:p>
      <w:pPr>
        <w:jc w:val="center"/>
        <w:rPr>
          <w:rFonts w:hint="eastAsia" w:cs="仿宋_GB2312"/>
          <w:b/>
          <w:color w:val="000000" w:themeColor="text1"/>
          <w:sz w:val="32"/>
          <w:szCs w:val="32"/>
          <w14:textFill>
            <w14:solidFill>
              <w14:schemeClr w14:val="tx1"/>
            </w14:solidFill>
          </w14:textFill>
        </w:rPr>
      </w:pPr>
    </w:p>
    <w:p>
      <w:pPr>
        <w:jc w:val="center"/>
        <w:rPr>
          <w:rFonts w:hint="eastAsia" w:cs="仿宋_GB2312"/>
          <w:b/>
          <w:color w:val="000000" w:themeColor="text1"/>
          <w:sz w:val="32"/>
          <w:szCs w:val="32"/>
          <w14:textFill>
            <w14:solidFill>
              <w14:schemeClr w14:val="tx1"/>
            </w14:solidFill>
          </w14:textFill>
        </w:rPr>
      </w:pPr>
    </w:p>
    <w:p>
      <w:pPr>
        <w:jc w:val="center"/>
        <w:rPr>
          <w:rFonts w:hint="eastAsia" w:cs="仿宋_GB2312"/>
          <w:b/>
          <w:color w:val="000000" w:themeColor="text1"/>
          <w:sz w:val="32"/>
          <w:szCs w:val="32"/>
          <w14:textFill>
            <w14:solidFill>
              <w14:schemeClr w14:val="tx1"/>
            </w14:solidFill>
          </w14:textFill>
        </w:rPr>
      </w:pPr>
    </w:p>
    <w:p>
      <w:pPr>
        <w:jc w:val="center"/>
        <w:rPr>
          <w:rFonts w:hint="eastAsia" w:cs="仿宋_GB2312"/>
          <w:b/>
          <w:color w:val="000000" w:themeColor="text1"/>
          <w:sz w:val="32"/>
          <w:szCs w:val="32"/>
          <w14:textFill>
            <w14:solidFill>
              <w14:schemeClr w14:val="tx1"/>
            </w14:solidFill>
          </w14:textFill>
        </w:rPr>
      </w:pPr>
    </w:p>
    <w:p>
      <w:pPr>
        <w:jc w:val="center"/>
        <w:rPr>
          <w:rFonts w:hint="eastAsia" w:cs="仿宋_GB2312"/>
          <w:b/>
          <w:color w:val="000000" w:themeColor="text1"/>
          <w:sz w:val="32"/>
          <w:szCs w:val="32"/>
          <w14:textFill>
            <w14:solidFill>
              <w14:schemeClr w14:val="tx1"/>
            </w14:solidFill>
          </w14:textFill>
        </w:rPr>
      </w:pPr>
    </w:p>
    <w:p>
      <w:pPr>
        <w:adjustRightInd w:val="0"/>
        <w:snapToGrid w:val="0"/>
        <w:spacing w:line="500" w:lineRule="exact"/>
        <w:ind w:left="-145" w:leftChars="-69" w:right="-132" w:rightChars="-63" w:firstLine="4"/>
        <w:jc w:val="center"/>
        <w:rPr>
          <w:rFonts w:hint="eastAsia"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第一部分  竞争性</w:t>
      </w:r>
      <w:r>
        <w:rPr>
          <w:rFonts w:hint="eastAsia" w:ascii="仿宋" w:hAnsi="仿宋" w:eastAsia="仿宋" w:cs="仿宋"/>
          <w:b/>
          <w:color w:val="000000" w:themeColor="text1"/>
          <w:sz w:val="30"/>
          <w:szCs w:val="30"/>
          <w:lang w:eastAsia="zh-CN"/>
          <w14:textFill>
            <w14:solidFill>
              <w14:schemeClr w14:val="tx1"/>
            </w14:solidFill>
          </w14:textFill>
        </w:rPr>
        <w:t>磋商</w:t>
      </w:r>
      <w:r>
        <w:rPr>
          <w:rFonts w:hint="eastAsia" w:ascii="仿宋" w:hAnsi="仿宋" w:eastAsia="仿宋" w:cs="仿宋"/>
          <w:b/>
          <w:color w:val="000000" w:themeColor="text1"/>
          <w:sz w:val="30"/>
          <w:szCs w:val="30"/>
          <w14:textFill>
            <w14:solidFill>
              <w14:schemeClr w14:val="tx1"/>
            </w14:solidFill>
          </w14:textFill>
        </w:rPr>
        <w:t>公告</w:t>
      </w:r>
    </w:p>
    <w:p>
      <w:pPr>
        <w:adjustRightInd w:val="0"/>
        <w:snapToGrid w:val="0"/>
        <w:spacing w:line="500" w:lineRule="exact"/>
        <w:ind w:left="-145" w:leftChars="-69" w:right="-132" w:rightChars="-63" w:firstLine="4"/>
        <w:jc w:val="center"/>
        <w:rPr>
          <w:rFonts w:hint="eastAsia" w:ascii="仿宋" w:hAnsi="仿宋" w:eastAsia="仿宋" w:cs="仿宋"/>
          <w:b/>
          <w:color w:val="000000" w:themeColor="text1"/>
          <w:sz w:val="30"/>
          <w:szCs w:val="30"/>
          <w14:textFill>
            <w14:solidFill>
              <w14:schemeClr w14:val="tx1"/>
            </w14:solidFill>
          </w14:textFill>
        </w:rPr>
      </w:pPr>
    </w:p>
    <w:p>
      <w:pPr>
        <w:pStyle w:val="11"/>
        <w:numPr>
          <w:ilvl w:val="0"/>
          <w:numId w:val="0"/>
        </w:numPr>
        <w:spacing w:before="0" w:beforeAutospacing="0" w:after="0" w:afterAutospacing="0" w:line="360" w:lineRule="auto"/>
        <w:ind w:firstLine="480" w:firstLineChars="200"/>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丽水学院工会拟参照采用竞争性磋商方式选择符合工会采购2020年春节慰问品的2－3家合格供应商，欢迎符合资质要求、有履约能力的供应商前来参加磋商。</w:t>
      </w:r>
    </w:p>
    <w:p>
      <w:pPr>
        <w:numPr>
          <w:ilvl w:val="0"/>
          <w:numId w:val="1"/>
        </w:numPr>
        <w:adjustRightInd w:val="0"/>
        <w:snapToGrid w:val="0"/>
        <w:spacing w:line="460" w:lineRule="exact"/>
        <w:ind w:left="-145" w:leftChars="-69" w:right="-132" w:rightChars="-63" w:firstLine="480" w:firstLineChars="200"/>
        <w:jc w:val="lef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项目</w:t>
      </w:r>
      <w:r>
        <w:rPr>
          <w:rFonts w:hint="eastAsia" w:ascii="仿宋" w:hAnsi="仿宋" w:eastAsia="仿宋" w:cs="仿宋"/>
          <w:bCs/>
          <w:color w:val="000000" w:themeColor="text1"/>
          <w:sz w:val="24"/>
          <w:szCs w:val="24"/>
          <w:lang w:eastAsia="zh-CN"/>
          <w14:textFill>
            <w14:solidFill>
              <w14:schemeClr w14:val="tx1"/>
            </w14:solidFill>
          </w14:textFill>
        </w:rPr>
        <w:t>名称：</w:t>
      </w:r>
      <w:r>
        <w:rPr>
          <w:rFonts w:hint="eastAsia" w:ascii="仿宋" w:hAnsi="仿宋" w:eastAsia="仿宋" w:cs="仿宋"/>
          <w:bCs/>
          <w:color w:val="000000" w:themeColor="text1"/>
          <w:sz w:val="24"/>
          <w:szCs w:val="24"/>
          <w:lang w:val="en-US" w:eastAsia="zh-CN"/>
          <w14:textFill>
            <w14:solidFill>
              <w14:schemeClr w14:val="tx1"/>
            </w14:solidFill>
          </w14:textFill>
        </w:rPr>
        <w:t>2020年春节慰问品采购项目合格供应商磋商</w:t>
      </w:r>
    </w:p>
    <w:p>
      <w:pPr>
        <w:numPr>
          <w:ilvl w:val="0"/>
          <w:numId w:val="1"/>
        </w:numPr>
        <w:adjustRightInd w:val="0"/>
        <w:snapToGrid w:val="0"/>
        <w:spacing w:line="460" w:lineRule="exact"/>
        <w:ind w:left="-145" w:leftChars="-69" w:right="-132" w:rightChars="-63" w:firstLine="480" w:firstLineChars="200"/>
        <w:jc w:val="lef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采购单位：丽水学院工会</w:t>
      </w:r>
      <w:r>
        <w:rPr>
          <w:rFonts w:hint="eastAsia" w:ascii="仿宋" w:hAnsi="仿宋" w:eastAsia="仿宋" w:cs="仿宋"/>
          <w:bCs/>
          <w:color w:val="000000" w:themeColor="text1"/>
          <w:sz w:val="24"/>
          <w:szCs w:val="24"/>
          <w:lang w:eastAsia="zh-CN"/>
          <w14:textFill>
            <w14:solidFill>
              <w14:schemeClr w14:val="tx1"/>
            </w14:solidFill>
          </w14:textFill>
        </w:rPr>
        <w:t>。</w:t>
      </w:r>
    </w:p>
    <w:p>
      <w:pPr>
        <w:numPr>
          <w:ilvl w:val="0"/>
          <w:numId w:val="1"/>
        </w:numPr>
        <w:adjustRightInd w:val="0"/>
        <w:snapToGrid w:val="0"/>
        <w:spacing w:line="460" w:lineRule="exact"/>
        <w:ind w:left="-145" w:leftChars="-69" w:right="-132" w:rightChars="-63" w:firstLine="480" w:firstLineChars="200"/>
        <w:jc w:val="lef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项目内容：</w:t>
      </w:r>
      <w:r>
        <w:rPr>
          <w:rFonts w:hint="eastAsia" w:ascii="仿宋" w:hAnsi="仿宋" w:eastAsia="仿宋" w:cs="仿宋"/>
          <w:b/>
          <w:bCs w:val="0"/>
          <w:color w:val="000000" w:themeColor="text1"/>
          <w:sz w:val="24"/>
          <w:szCs w:val="24"/>
          <w:lang w:val="en-US" w:eastAsia="zh-CN"/>
          <w14:textFill>
            <w14:solidFill>
              <w14:schemeClr w14:val="tx1"/>
            </w14:solidFill>
          </w14:textFill>
        </w:rPr>
        <w:t>粮油货品组合（大米和山茶油）</w:t>
      </w:r>
      <w:r>
        <w:rPr>
          <w:rFonts w:hint="eastAsia" w:ascii="仿宋" w:hAnsi="仿宋" w:eastAsia="仿宋" w:cs="仿宋"/>
          <w:bCs/>
          <w:color w:val="000000" w:themeColor="text1"/>
          <w:sz w:val="24"/>
          <w:szCs w:val="24"/>
          <w:lang w:val="en-US" w:eastAsia="zh-CN"/>
          <w14:textFill>
            <w14:solidFill>
              <w14:schemeClr w14:val="tx1"/>
            </w14:solidFill>
          </w14:textFill>
        </w:rPr>
        <w:t>约1170份，具体见下表。</w:t>
      </w:r>
    </w:p>
    <w:tbl>
      <w:tblPr>
        <w:tblStyle w:val="12"/>
        <w:tblpPr w:leftFromText="180" w:rightFromText="180" w:vertAnchor="text" w:horzAnchor="page" w:tblpX="1487" w:tblpY="265"/>
        <w:tblOverlap w:val="never"/>
        <w:tblW w:w="9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2181"/>
        <w:gridCol w:w="4754"/>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序号</w:t>
            </w:r>
          </w:p>
        </w:tc>
        <w:tc>
          <w:tcPr>
            <w:tcW w:w="21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货物名称</w:t>
            </w:r>
          </w:p>
        </w:tc>
        <w:tc>
          <w:tcPr>
            <w:tcW w:w="47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要求</w:t>
            </w:r>
          </w:p>
        </w:tc>
        <w:tc>
          <w:tcPr>
            <w:tcW w:w="13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w:t>
            </w:r>
          </w:p>
        </w:tc>
        <w:tc>
          <w:tcPr>
            <w:tcW w:w="21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大</w:t>
            </w:r>
            <w:r>
              <w:rPr>
                <w:rFonts w:hint="eastAsia" w:ascii="仿宋" w:hAnsi="仿宋" w:eastAsia="仿宋" w:cs="仿宋"/>
                <w:color w:val="000000" w:themeColor="text1"/>
                <w:sz w:val="24"/>
                <w:szCs w:val="24"/>
                <w14:textFill>
                  <w14:solidFill>
                    <w14:schemeClr w14:val="tx1"/>
                  </w14:solidFill>
                </w14:textFill>
              </w:rPr>
              <w:t>米</w:t>
            </w:r>
          </w:p>
        </w:tc>
        <w:tc>
          <w:tcPr>
            <w:tcW w:w="47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仿宋" w:hAnsi="仿宋" w:eastAsia="仿宋" w:cs="仿宋"/>
                <w:bCs/>
                <w:color w:val="000000" w:themeColor="text1"/>
                <w:kern w:val="0"/>
                <w:sz w:val="24"/>
                <w:szCs w:val="24"/>
                <w:lang w:val="en-US" w:eastAsia="zh-CN" w:bidi="ar-SA"/>
                <w14:textFill>
                  <w14:solidFill>
                    <w14:schemeClr w14:val="tx1"/>
                  </w14:solidFill>
                </w14:textFill>
              </w:rPr>
            </w:pPr>
            <w:r>
              <w:rPr>
                <w:rFonts w:hint="eastAsia" w:ascii="仿宋" w:hAnsi="仿宋" w:eastAsia="仿宋" w:cs="仿宋"/>
                <w:bCs/>
                <w:color w:val="000000" w:themeColor="text1"/>
                <w:kern w:val="0"/>
                <w:sz w:val="24"/>
                <w:szCs w:val="24"/>
                <w:lang w:val="en-US" w:eastAsia="zh-CN" w:bidi="ar-SA"/>
                <w14:textFill>
                  <w14:solidFill>
                    <w14:schemeClr w14:val="tx1"/>
                  </w14:solidFill>
                </w14:textFill>
              </w:rPr>
              <w:t>籼米或粳米，SC认证、绿色食品认证</w:t>
            </w:r>
          </w:p>
        </w:tc>
        <w:tc>
          <w:tcPr>
            <w:tcW w:w="13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w:t>
            </w:r>
          </w:p>
        </w:tc>
        <w:tc>
          <w:tcPr>
            <w:tcW w:w="21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山茶油</w:t>
            </w:r>
          </w:p>
        </w:tc>
        <w:tc>
          <w:tcPr>
            <w:tcW w:w="47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仿宋" w:hAnsi="仿宋" w:eastAsia="仿宋" w:cs="仿宋"/>
                <w:bCs/>
                <w:color w:val="000000" w:themeColor="text1"/>
                <w:kern w:val="0"/>
                <w:sz w:val="24"/>
                <w:szCs w:val="24"/>
                <w:lang w:val="en-US" w:eastAsia="zh-CN" w:bidi="ar-SA"/>
                <w14:textFill>
                  <w14:solidFill>
                    <w14:schemeClr w14:val="tx1"/>
                  </w14:solidFill>
                </w14:textFill>
              </w:rPr>
            </w:pPr>
            <w:r>
              <w:rPr>
                <w:rFonts w:hint="eastAsia" w:ascii="仿宋" w:hAnsi="仿宋" w:eastAsia="仿宋" w:cs="仿宋"/>
                <w:bCs/>
                <w:color w:val="000000" w:themeColor="text1"/>
                <w:kern w:val="0"/>
                <w:sz w:val="24"/>
                <w:szCs w:val="24"/>
                <w:lang w:val="en-US" w:eastAsia="zh-CN" w:bidi="ar-SA"/>
                <w14:textFill>
                  <w14:solidFill>
                    <w14:schemeClr w14:val="tx1"/>
                  </w14:solidFill>
                </w14:textFill>
              </w:rPr>
              <w:t>纯山茶油，SC认证、一级压榨</w:t>
            </w:r>
          </w:p>
        </w:tc>
        <w:tc>
          <w:tcPr>
            <w:tcW w:w="13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2.5</w:t>
            </w:r>
            <w:r>
              <w:rPr>
                <w:rFonts w:hint="eastAsia" w:ascii="仿宋" w:hAnsi="仿宋" w:eastAsia="仿宋" w:cs="仿宋"/>
                <w:color w:val="000000" w:themeColor="text1"/>
                <w:sz w:val="24"/>
                <w:szCs w:val="24"/>
                <w14:textFill>
                  <w14:solidFill>
                    <w14:schemeClr w14:val="tx1"/>
                  </w14:solidFill>
                </w14:textFill>
              </w:rPr>
              <w:t>L</w:t>
            </w:r>
          </w:p>
        </w:tc>
      </w:tr>
    </w:tbl>
    <w:p>
      <w:pPr>
        <w:numPr>
          <w:ilvl w:val="0"/>
          <w:numId w:val="0"/>
        </w:numPr>
        <w:adjustRightInd w:val="0"/>
        <w:snapToGrid w:val="0"/>
        <w:spacing w:line="460" w:lineRule="exact"/>
        <w:ind w:right="-132" w:rightChars="-63"/>
        <w:jc w:val="left"/>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注：粮油货品组合数量约为1170份，数量可在1000－1200份间浮动，以结算为准。</w:t>
      </w:r>
    </w:p>
    <w:p>
      <w:pPr>
        <w:numPr>
          <w:ilvl w:val="0"/>
          <w:numId w:val="0"/>
        </w:numPr>
        <w:adjustRightInd w:val="0"/>
        <w:snapToGrid w:val="0"/>
        <w:spacing w:line="460" w:lineRule="exact"/>
        <w:ind w:right="-132" w:rightChars="-63"/>
        <w:jc w:val="lef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四、项目预算：</w:t>
      </w:r>
    </w:p>
    <w:p>
      <w:pPr>
        <w:numPr>
          <w:ilvl w:val="0"/>
          <w:numId w:val="0"/>
        </w:numPr>
        <w:adjustRightInd w:val="0"/>
        <w:snapToGrid w:val="0"/>
        <w:spacing w:line="460" w:lineRule="exact"/>
        <w:ind w:right="-132" w:rightChars="-63" w:firstLine="480" w:firstLineChars="200"/>
        <w:jc w:val="lef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每份粮油货品组合不高于</w:t>
      </w:r>
      <w:r>
        <w:rPr>
          <w:rFonts w:hint="eastAsia" w:ascii="仿宋" w:hAnsi="仿宋" w:eastAsia="仿宋" w:cs="仿宋"/>
          <w:b/>
          <w:bCs w:val="0"/>
          <w:color w:val="000000" w:themeColor="text1"/>
          <w:sz w:val="24"/>
          <w:szCs w:val="24"/>
          <w:lang w:val="en-US" w:eastAsia="zh-CN"/>
          <w14:textFill>
            <w14:solidFill>
              <w14:schemeClr w14:val="tx1"/>
            </w14:solidFill>
          </w14:textFill>
        </w:rPr>
        <w:t>人民币300元</w:t>
      </w:r>
      <w:r>
        <w:rPr>
          <w:rFonts w:hint="eastAsia" w:ascii="仿宋" w:hAnsi="仿宋" w:eastAsia="仿宋" w:cs="仿宋"/>
          <w:bCs/>
          <w:color w:val="000000" w:themeColor="text1"/>
          <w:sz w:val="24"/>
          <w:szCs w:val="24"/>
          <w:lang w:val="en-US" w:eastAsia="zh-CN"/>
          <w14:textFill>
            <w14:solidFill>
              <w14:schemeClr w14:val="tx1"/>
            </w14:solidFill>
          </w14:textFill>
        </w:rPr>
        <w:t>。</w:t>
      </w:r>
    </w:p>
    <w:p>
      <w:pPr>
        <w:numPr>
          <w:ilvl w:val="0"/>
          <w:numId w:val="0"/>
        </w:numPr>
        <w:adjustRightInd w:val="0"/>
        <w:snapToGrid w:val="0"/>
        <w:spacing w:line="460" w:lineRule="exact"/>
        <w:ind w:right="-132" w:rightChars="-63"/>
        <w:jc w:val="lef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五、响应方的资质</w:t>
      </w:r>
      <w:r>
        <w:rPr>
          <w:rFonts w:hint="eastAsia" w:ascii="仿宋" w:hAnsi="仿宋" w:eastAsia="仿宋" w:cs="仿宋"/>
          <w:bCs/>
          <w:color w:val="000000" w:themeColor="text1"/>
          <w:sz w:val="24"/>
          <w:szCs w:val="24"/>
          <w:lang w:eastAsia="zh-CN"/>
          <w14:textFill>
            <w14:solidFill>
              <w14:schemeClr w14:val="tx1"/>
            </w14:solidFill>
          </w14:textFill>
        </w:rPr>
        <w:t>及其他</w:t>
      </w:r>
      <w:r>
        <w:rPr>
          <w:rFonts w:hint="eastAsia" w:ascii="仿宋" w:hAnsi="仿宋" w:eastAsia="仿宋" w:cs="仿宋"/>
          <w:bCs/>
          <w:color w:val="000000" w:themeColor="text1"/>
          <w:sz w:val="24"/>
          <w:szCs w:val="24"/>
          <w14:textFill>
            <w14:solidFill>
              <w14:schemeClr w14:val="tx1"/>
            </w14:solidFill>
          </w14:textFill>
        </w:rPr>
        <w:t>要求:</w:t>
      </w:r>
    </w:p>
    <w:p>
      <w:pPr>
        <w:numPr>
          <w:ilvl w:val="0"/>
          <w:numId w:val="0"/>
        </w:numPr>
        <w:adjustRightInd w:val="0"/>
        <w:snapToGrid w:val="0"/>
        <w:spacing w:line="460" w:lineRule="exact"/>
        <w:ind w:right="-132" w:rightChars="-63" w:firstLine="480" w:firstLineChars="200"/>
        <w:jc w:val="left"/>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除具备相应法律法规规定条件外，还应具备如下条件：</w:t>
      </w:r>
    </w:p>
    <w:p>
      <w:pPr>
        <w:numPr>
          <w:ilvl w:val="0"/>
          <w:numId w:val="0"/>
        </w:numPr>
        <w:adjustRightInd w:val="0"/>
        <w:snapToGrid w:val="0"/>
        <w:spacing w:line="460" w:lineRule="exact"/>
        <w:ind w:right="-132" w:rightChars="-63" w:firstLine="480" w:firstLineChars="200"/>
        <w:jc w:val="lef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1.</w:t>
      </w:r>
      <w:r>
        <w:rPr>
          <w:rFonts w:hint="eastAsia" w:ascii="仿宋" w:hAnsi="仿宋" w:eastAsia="仿宋" w:cs="仿宋"/>
          <w:bCs/>
          <w:color w:val="000000" w:themeColor="text1"/>
          <w:sz w:val="24"/>
          <w:szCs w:val="24"/>
          <w14:textFill>
            <w14:solidFill>
              <w14:schemeClr w14:val="tx1"/>
            </w14:solidFill>
          </w14:textFill>
        </w:rPr>
        <w:t>具有独立承担民事责任能力的法人或个体工商户；</w:t>
      </w:r>
    </w:p>
    <w:p>
      <w:pPr>
        <w:numPr>
          <w:ilvl w:val="0"/>
          <w:numId w:val="0"/>
        </w:numPr>
        <w:adjustRightInd w:val="0"/>
        <w:snapToGrid w:val="0"/>
        <w:spacing w:line="460" w:lineRule="exact"/>
        <w:ind w:right="-132" w:rightChars="-63" w:firstLine="480" w:firstLineChars="200"/>
        <w:jc w:val="lef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2.</w:t>
      </w:r>
      <w:r>
        <w:rPr>
          <w:rFonts w:hint="eastAsia" w:ascii="仿宋" w:hAnsi="仿宋" w:eastAsia="仿宋" w:cs="仿宋"/>
          <w:bCs/>
          <w:color w:val="000000" w:themeColor="text1"/>
          <w:sz w:val="24"/>
          <w:szCs w:val="24"/>
          <w14:textFill>
            <w14:solidFill>
              <w14:schemeClr w14:val="tx1"/>
            </w14:solidFill>
          </w14:textFill>
        </w:rPr>
        <w:t>具备与</w:t>
      </w:r>
      <w:r>
        <w:rPr>
          <w:rFonts w:hint="eastAsia" w:ascii="仿宋" w:hAnsi="仿宋" w:eastAsia="仿宋" w:cs="仿宋"/>
          <w:bCs/>
          <w:color w:val="000000" w:themeColor="text1"/>
          <w:sz w:val="24"/>
          <w:szCs w:val="24"/>
          <w:lang w:eastAsia="zh-CN"/>
          <w14:textFill>
            <w14:solidFill>
              <w14:schemeClr w14:val="tx1"/>
            </w14:solidFill>
          </w14:textFill>
        </w:rPr>
        <w:t>本次采购货</w:t>
      </w:r>
      <w:r>
        <w:rPr>
          <w:rFonts w:hint="eastAsia" w:ascii="仿宋" w:hAnsi="仿宋" w:eastAsia="仿宋" w:cs="仿宋"/>
          <w:bCs/>
          <w:color w:val="000000" w:themeColor="text1"/>
          <w:sz w:val="24"/>
          <w:szCs w:val="24"/>
          <w14:textFill>
            <w14:solidFill>
              <w14:schemeClr w14:val="tx1"/>
            </w14:solidFill>
          </w14:textFill>
        </w:rPr>
        <w:t>品相符的营业执照、食品</w:t>
      </w:r>
      <w:r>
        <w:rPr>
          <w:rFonts w:hint="eastAsia" w:ascii="仿宋" w:hAnsi="仿宋" w:eastAsia="仿宋" w:cs="仿宋"/>
          <w:bCs/>
          <w:color w:val="000000" w:themeColor="text1"/>
          <w:sz w:val="24"/>
          <w:szCs w:val="24"/>
          <w:lang w:eastAsia="zh-CN"/>
          <w14:textFill>
            <w14:solidFill>
              <w14:schemeClr w14:val="tx1"/>
            </w14:solidFill>
          </w14:textFill>
        </w:rPr>
        <w:t>经营</w:t>
      </w:r>
      <w:r>
        <w:rPr>
          <w:rFonts w:hint="eastAsia" w:ascii="仿宋" w:hAnsi="仿宋" w:eastAsia="仿宋" w:cs="仿宋"/>
          <w:bCs/>
          <w:color w:val="000000" w:themeColor="text1"/>
          <w:sz w:val="24"/>
          <w:szCs w:val="24"/>
          <w14:textFill>
            <w14:solidFill>
              <w14:schemeClr w14:val="tx1"/>
            </w14:solidFill>
          </w14:textFill>
        </w:rPr>
        <w:t>许可证</w:t>
      </w:r>
      <w:r>
        <w:rPr>
          <w:rFonts w:hint="eastAsia" w:ascii="仿宋" w:hAnsi="仿宋" w:eastAsia="仿宋" w:cs="仿宋"/>
          <w:bCs/>
          <w:color w:val="000000" w:themeColor="text1"/>
          <w:sz w:val="24"/>
          <w:szCs w:val="24"/>
          <w:lang w:eastAsia="zh-CN"/>
          <w14:textFill>
            <w14:solidFill>
              <w14:schemeClr w14:val="tx1"/>
            </w14:solidFill>
          </w14:textFill>
        </w:rPr>
        <w:t>等相关证件；</w:t>
      </w:r>
    </w:p>
    <w:p>
      <w:pPr>
        <w:numPr>
          <w:ilvl w:val="0"/>
          <w:numId w:val="0"/>
        </w:numPr>
        <w:adjustRightInd w:val="0"/>
        <w:snapToGrid w:val="0"/>
        <w:spacing w:line="460" w:lineRule="exact"/>
        <w:ind w:right="-132" w:rightChars="-63" w:firstLine="480" w:firstLineChars="200"/>
        <w:jc w:val="left"/>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3.在丽水市市区内设有自己的独立实体商场门店；</w:t>
      </w:r>
    </w:p>
    <w:p>
      <w:pPr>
        <w:numPr>
          <w:ilvl w:val="0"/>
          <w:numId w:val="0"/>
        </w:numPr>
        <w:adjustRightInd w:val="0"/>
        <w:snapToGrid w:val="0"/>
        <w:spacing w:line="460" w:lineRule="exact"/>
        <w:ind w:right="-132" w:rightChars="-63" w:firstLine="480" w:firstLineChars="200"/>
        <w:jc w:val="left"/>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4.</w:t>
      </w:r>
      <w:r>
        <w:rPr>
          <w:rFonts w:hint="eastAsia" w:ascii="仿宋" w:hAnsi="仿宋" w:eastAsia="仿宋" w:cs="仿宋"/>
          <w:bCs/>
          <w:color w:val="000000" w:themeColor="text1"/>
          <w:sz w:val="24"/>
          <w:szCs w:val="24"/>
          <w14:textFill>
            <w14:solidFill>
              <w14:schemeClr w14:val="tx1"/>
            </w14:solidFill>
          </w14:textFill>
        </w:rPr>
        <w:t>经</w:t>
      </w:r>
      <w:r>
        <w:rPr>
          <w:rFonts w:hint="eastAsia" w:ascii="仿宋" w:hAnsi="仿宋" w:eastAsia="仿宋" w:cs="仿宋"/>
          <w:bCs/>
          <w:color w:val="000000" w:themeColor="text1"/>
          <w:sz w:val="24"/>
          <w:szCs w:val="24"/>
          <w:lang w:val="en-US" w:eastAsia="zh-CN"/>
          <w14:textFill>
            <w14:solidFill>
              <w14:schemeClr w14:val="tx1"/>
            </w14:solidFill>
          </w14:textFill>
        </w:rPr>
        <w:t>营及资信状况良好，能提供本次采购数量的需求；</w:t>
      </w:r>
    </w:p>
    <w:p>
      <w:pPr>
        <w:numPr>
          <w:ilvl w:val="0"/>
          <w:numId w:val="0"/>
        </w:numPr>
        <w:adjustRightInd w:val="0"/>
        <w:snapToGrid w:val="0"/>
        <w:spacing w:line="460" w:lineRule="exact"/>
        <w:ind w:right="-132" w:rightChars="-63" w:firstLine="480" w:firstLineChars="200"/>
        <w:jc w:val="left"/>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5.</w:t>
      </w:r>
      <w:r>
        <w:rPr>
          <w:rFonts w:hint="default" w:ascii="仿宋" w:hAnsi="仿宋" w:eastAsia="仿宋" w:cs="仿宋"/>
          <w:bCs/>
          <w:color w:val="000000" w:themeColor="text1"/>
          <w:sz w:val="24"/>
          <w:szCs w:val="24"/>
          <w:lang w:val="en-US" w:eastAsia="zh-CN"/>
          <w14:textFill>
            <w14:solidFill>
              <w14:schemeClr w14:val="tx1"/>
            </w14:solidFill>
          </w14:textFill>
        </w:rPr>
        <w:t>三年内在经营活动中没有重大违法记录</w:t>
      </w:r>
      <w:r>
        <w:rPr>
          <w:rFonts w:hint="eastAsia" w:ascii="仿宋" w:hAnsi="仿宋" w:eastAsia="仿宋" w:cs="仿宋"/>
          <w:bCs/>
          <w:color w:val="000000" w:themeColor="text1"/>
          <w:sz w:val="24"/>
          <w:szCs w:val="24"/>
          <w:lang w:val="en-US" w:eastAsia="zh-CN"/>
          <w14:textFill>
            <w14:solidFill>
              <w14:schemeClr w14:val="tx1"/>
            </w14:solidFill>
          </w14:textFill>
        </w:rPr>
        <w:t>，参加丽水学院相关采购活动中没有不良记录；</w:t>
      </w:r>
    </w:p>
    <w:p>
      <w:pPr>
        <w:numPr>
          <w:ilvl w:val="0"/>
          <w:numId w:val="0"/>
        </w:numPr>
        <w:adjustRightInd w:val="0"/>
        <w:snapToGrid w:val="0"/>
        <w:spacing w:line="460" w:lineRule="exact"/>
        <w:ind w:right="-132" w:rightChars="-63" w:firstLine="480" w:firstLineChars="200"/>
        <w:jc w:val="left"/>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6.须提供相</w:t>
      </w:r>
      <w:r>
        <w:rPr>
          <w:rFonts w:hint="eastAsia" w:ascii="仿宋" w:hAnsi="仿宋" w:eastAsia="仿宋" w:cs="仿宋"/>
          <w:bCs/>
          <w:color w:val="000000" w:themeColor="text1"/>
          <w:sz w:val="24"/>
          <w:szCs w:val="24"/>
          <w14:textFill>
            <w14:solidFill>
              <w14:schemeClr w14:val="tx1"/>
            </w14:solidFill>
          </w14:textFill>
        </w:rPr>
        <w:t>应参标样品</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作为现场比对、评分的依据</w:t>
      </w:r>
      <w:r>
        <w:rPr>
          <w:rFonts w:hint="eastAsia" w:ascii="仿宋" w:hAnsi="仿宋" w:eastAsia="仿宋" w:cs="仿宋"/>
          <w:bCs/>
          <w:color w:val="000000" w:themeColor="text1"/>
          <w:sz w:val="24"/>
          <w:szCs w:val="24"/>
          <w:lang w:eastAsia="zh-CN"/>
          <w14:textFill>
            <w14:solidFill>
              <w14:schemeClr w14:val="tx1"/>
            </w14:solidFill>
          </w14:textFill>
        </w:rPr>
        <w:t>；</w:t>
      </w:r>
    </w:p>
    <w:p>
      <w:pPr>
        <w:numPr>
          <w:ilvl w:val="0"/>
          <w:numId w:val="0"/>
        </w:numPr>
        <w:adjustRightInd w:val="0"/>
        <w:snapToGrid w:val="0"/>
        <w:spacing w:line="460" w:lineRule="exact"/>
        <w:ind w:right="-132" w:rightChars="-63" w:firstLine="480" w:firstLineChars="200"/>
        <w:jc w:val="lef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7.货</w:t>
      </w:r>
      <w:r>
        <w:rPr>
          <w:rFonts w:hint="eastAsia" w:ascii="仿宋" w:hAnsi="仿宋" w:eastAsia="仿宋" w:cs="仿宋"/>
          <w:bCs/>
          <w:color w:val="000000" w:themeColor="text1"/>
          <w:sz w:val="24"/>
          <w:szCs w:val="24"/>
          <w14:textFill>
            <w14:solidFill>
              <w14:schemeClr w14:val="tx1"/>
            </w14:solidFill>
          </w14:textFill>
        </w:rPr>
        <w:t>品必须</w:t>
      </w:r>
      <w:r>
        <w:rPr>
          <w:rFonts w:hint="eastAsia" w:ascii="仿宋" w:hAnsi="仿宋" w:eastAsia="仿宋" w:cs="仿宋"/>
          <w:bCs/>
          <w:color w:val="000000" w:themeColor="text1"/>
          <w:sz w:val="24"/>
          <w:szCs w:val="24"/>
          <w:lang w:eastAsia="zh-CN"/>
          <w14:textFill>
            <w14:solidFill>
              <w14:schemeClr w14:val="tx1"/>
            </w14:solidFill>
          </w14:textFill>
        </w:rPr>
        <w:t>具备</w:t>
      </w:r>
      <w:r>
        <w:rPr>
          <w:rFonts w:hint="eastAsia" w:ascii="仿宋" w:hAnsi="仿宋" w:eastAsia="仿宋" w:cs="仿宋"/>
          <w:bCs/>
          <w:color w:val="000000" w:themeColor="text1"/>
          <w:sz w:val="24"/>
          <w:szCs w:val="24"/>
          <w:lang w:val="en-US" w:eastAsia="zh-CN"/>
          <w14:textFill>
            <w14:solidFill>
              <w14:schemeClr w14:val="tx1"/>
            </w14:solidFill>
          </w14:textFill>
        </w:rPr>
        <w:t>SC认证，</w:t>
      </w:r>
      <w:r>
        <w:rPr>
          <w:rFonts w:hint="eastAsia" w:ascii="仿宋" w:hAnsi="仿宋" w:eastAsia="仿宋" w:cs="仿宋"/>
          <w:bCs/>
          <w:color w:val="000000" w:themeColor="text1"/>
          <w:sz w:val="24"/>
          <w:szCs w:val="24"/>
          <w14:textFill>
            <w14:solidFill>
              <w14:schemeClr w14:val="tx1"/>
            </w14:solidFill>
          </w14:textFill>
        </w:rPr>
        <w:t>符合国家或有关部门颁发的有效证书，符合</w:t>
      </w:r>
      <w:r>
        <w:rPr>
          <w:rFonts w:hint="eastAsia" w:ascii="仿宋" w:hAnsi="仿宋" w:eastAsia="仿宋" w:cs="仿宋"/>
          <w:bCs/>
          <w:color w:val="000000" w:themeColor="text1"/>
          <w:sz w:val="24"/>
          <w:szCs w:val="24"/>
          <w:lang w:eastAsia="zh-CN"/>
          <w14:textFill>
            <w14:solidFill>
              <w14:schemeClr w14:val="tx1"/>
            </w14:solidFill>
          </w14:textFill>
        </w:rPr>
        <w:t>相关部</w:t>
      </w:r>
      <w:r>
        <w:rPr>
          <w:rFonts w:hint="eastAsia" w:ascii="仿宋" w:hAnsi="仿宋" w:eastAsia="仿宋" w:cs="仿宋"/>
          <w:bCs/>
          <w:color w:val="000000" w:themeColor="text1"/>
          <w:sz w:val="24"/>
          <w:szCs w:val="24"/>
          <w14:textFill>
            <w14:solidFill>
              <w14:schemeClr w14:val="tx1"/>
            </w14:solidFill>
          </w14:textFill>
        </w:rPr>
        <w:t>门检验要求</w:t>
      </w:r>
      <w:r>
        <w:rPr>
          <w:rFonts w:hint="eastAsia" w:ascii="仿宋" w:hAnsi="仿宋" w:eastAsia="仿宋" w:cs="仿宋"/>
          <w:bCs/>
          <w:color w:val="000000" w:themeColor="text1"/>
          <w:sz w:val="24"/>
          <w:szCs w:val="24"/>
          <w:lang w:eastAsia="zh-CN"/>
          <w14:textFill>
            <w14:solidFill>
              <w14:schemeClr w14:val="tx1"/>
            </w14:solidFill>
          </w14:textFill>
        </w:rPr>
        <w:t>，符合项目内容所标注的要求及规格。</w:t>
      </w:r>
    </w:p>
    <w:p>
      <w:pPr>
        <w:numPr>
          <w:ilvl w:val="0"/>
          <w:numId w:val="0"/>
        </w:numPr>
        <w:adjustRightInd w:val="0"/>
        <w:snapToGrid w:val="0"/>
        <w:spacing w:line="460" w:lineRule="exact"/>
        <w:ind w:right="-132" w:rightChars="-63"/>
        <w:jc w:val="lef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六、</w:t>
      </w:r>
      <w:r>
        <w:rPr>
          <w:rFonts w:hint="eastAsia" w:ascii="仿宋" w:hAnsi="仿宋" w:eastAsia="仿宋" w:cs="仿宋"/>
          <w:bCs/>
          <w:color w:val="000000" w:themeColor="text1"/>
          <w:sz w:val="24"/>
          <w:szCs w:val="24"/>
          <w:lang w:eastAsia="zh-CN"/>
          <w14:textFill>
            <w14:solidFill>
              <w14:schemeClr w14:val="tx1"/>
            </w14:solidFill>
          </w14:textFill>
        </w:rPr>
        <w:t>报名及磋商</w:t>
      </w:r>
      <w:r>
        <w:rPr>
          <w:rFonts w:hint="eastAsia" w:ascii="仿宋" w:hAnsi="仿宋" w:eastAsia="仿宋" w:cs="仿宋"/>
          <w:bCs/>
          <w:color w:val="000000" w:themeColor="text1"/>
          <w:sz w:val="24"/>
          <w:szCs w:val="24"/>
          <w14:textFill>
            <w14:solidFill>
              <w14:schemeClr w14:val="tx1"/>
            </w14:solidFill>
          </w14:textFill>
        </w:rPr>
        <w:t>文件的领取：</w:t>
      </w:r>
    </w:p>
    <w:p>
      <w:pPr>
        <w:numPr>
          <w:ilvl w:val="0"/>
          <w:numId w:val="0"/>
        </w:numPr>
        <w:adjustRightInd w:val="0"/>
        <w:snapToGrid w:val="0"/>
        <w:spacing w:line="460" w:lineRule="exact"/>
        <w:ind w:right="-132" w:rightChars="-63" w:firstLine="480" w:firstLineChars="200"/>
        <w:jc w:val="lef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w:t>
      </w:r>
      <w:r>
        <w:rPr>
          <w:rFonts w:hint="eastAsia" w:ascii="仿宋" w:hAnsi="仿宋" w:eastAsia="仿宋" w:cs="仿宋"/>
          <w:bCs/>
          <w:color w:val="000000" w:themeColor="text1"/>
          <w:sz w:val="24"/>
          <w:szCs w:val="24"/>
          <w:lang w:eastAsia="zh-CN"/>
          <w14:textFill>
            <w14:solidFill>
              <w14:schemeClr w14:val="tx1"/>
            </w14:solidFill>
          </w14:textFill>
        </w:rPr>
        <w:t>报名及</w:t>
      </w:r>
      <w:r>
        <w:rPr>
          <w:rFonts w:hint="eastAsia" w:ascii="仿宋" w:hAnsi="仿宋" w:eastAsia="仿宋" w:cs="仿宋"/>
          <w:bCs/>
          <w:color w:val="000000" w:themeColor="text1"/>
          <w:sz w:val="24"/>
          <w:szCs w:val="24"/>
          <w14:textFill>
            <w14:solidFill>
              <w14:schemeClr w14:val="tx1"/>
            </w14:solidFill>
          </w14:textFill>
        </w:rPr>
        <w:t>领取</w:t>
      </w:r>
      <w:r>
        <w:rPr>
          <w:rFonts w:hint="eastAsia" w:ascii="仿宋" w:hAnsi="仿宋" w:eastAsia="仿宋" w:cs="仿宋"/>
          <w:bCs/>
          <w:color w:val="000000" w:themeColor="text1"/>
          <w:sz w:val="24"/>
          <w:szCs w:val="24"/>
          <w:lang w:eastAsia="zh-CN"/>
          <w14:textFill>
            <w14:solidFill>
              <w14:schemeClr w14:val="tx1"/>
            </w14:solidFill>
          </w14:textFill>
        </w:rPr>
        <w:t>磋商</w:t>
      </w:r>
      <w:r>
        <w:rPr>
          <w:rFonts w:hint="eastAsia" w:ascii="仿宋" w:hAnsi="仿宋" w:eastAsia="仿宋" w:cs="仿宋"/>
          <w:bCs/>
          <w:color w:val="000000" w:themeColor="text1"/>
          <w:sz w:val="24"/>
          <w:szCs w:val="24"/>
          <w14:textFill>
            <w14:solidFill>
              <w14:schemeClr w14:val="tx1"/>
            </w14:solidFill>
          </w14:textFill>
        </w:rPr>
        <w:t>文件时间</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20</w:t>
      </w:r>
      <w:r>
        <w:rPr>
          <w:rFonts w:hint="eastAsia" w:ascii="仿宋" w:hAnsi="仿宋" w:eastAsia="仿宋" w:cs="仿宋"/>
          <w:bCs/>
          <w:color w:val="000000" w:themeColor="text1"/>
          <w:sz w:val="24"/>
          <w:szCs w:val="24"/>
          <w:lang w:val="en-US" w:eastAsia="zh-CN"/>
          <w14:textFill>
            <w14:solidFill>
              <w14:schemeClr w14:val="tx1"/>
            </w14:solidFill>
          </w14:textFill>
        </w:rPr>
        <w:t>19</w:t>
      </w:r>
      <w:r>
        <w:rPr>
          <w:rFonts w:hint="eastAsia" w:ascii="仿宋" w:hAnsi="仿宋" w:eastAsia="仿宋" w:cs="仿宋"/>
          <w:bCs/>
          <w:color w:val="000000" w:themeColor="text1"/>
          <w:sz w:val="24"/>
          <w:szCs w:val="24"/>
          <w14:textFill>
            <w14:solidFill>
              <w14:schemeClr w14:val="tx1"/>
            </w14:solidFill>
          </w14:textFill>
        </w:rPr>
        <w:t>年 12 月</w:t>
      </w:r>
      <w:r>
        <w:rPr>
          <w:rFonts w:hint="eastAsia" w:ascii="仿宋" w:hAnsi="仿宋" w:eastAsia="仿宋" w:cs="仿宋"/>
          <w:bCs/>
          <w:color w:val="000000" w:themeColor="text1"/>
          <w:sz w:val="24"/>
          <w:szCs w:val="24"/>
          <w:lang w:val="en-US" w:eastAsia="zh-CN"/>
          <w14:textFill>
            <w14:solidFill>
              <w14:schemeClr w14:val="tx1"/>
            </w14:solidFill>
          </w14:textFill>
        </w:rPr>
        <w:t>23</w:t>
      </w:r>
      <w:r>
        <w:rPr>
          <w:rFonts w:hint="eastAsia" w:ascii="仿宋" w:hAnsi="仿宋" w:eastAsia="仿宋" w:cs="仿宋"/>
          <w:bCs/>
          <w:color w:val="000000" w:themeColor="text1"/>
          <w:sz w:val="24"/>
          <w:szCs w:val="24"/>
          <w14:textFill>
            <w14:solidFill>
              <w14:schemeClr w14:val="tx1"/>
            </w14:solidFill>
          </w14:textFill>
        </w:rPr>
        <w:t>日至 20</w:t>
      </w:r>
      <w:r>
        <w:rPr>
          <w:rFonts w:hint="eastAsia" w:ascii="仿宋" w:hAnsi="仿宋" w:eastAsia="仿宋" w:cs="仿宋"/>
          <w:bCs/>
          <w:color w:val="000000" w:themeColor="text1"/>
          <w:sz w:val="24"/>
          <w:szCs w:val="24"/>
          <w:lang w:val="en-US" w:eastAsia="zh-CN"/>
          <w14:textFill>
            <w14:solidFill>
              <w14:schemeClr w14:val="tx1"/>
            </w14:solidFill>
          </w14:textFill>
        </w:rPr>
        <w:t>19</w:t>
      </w:r>
      <w:r>
        <w:rPr>
          <w:rFonts w:hint="eastAsia" w:ascii="仿宋" w:hAnsi="仿宋" w:eastAsia="仿宋" w:cs="仿宋"/>
          <w:bCs/>
          <w:color w:val="000000" w:themeColor="text1"/>
          <w:sz w:val="24"/>
          <w:szCs w:val="24"/>
          <w14:textFill>
            <w14:solidFill>
              <w14:schemeClr w14:val="tx1"/>
            </w14:solidFill>
          </w14:textFill>
        </w:rPr>
        <w:t xml:space="preserve"> 年12月</w:t>
      </w:r>
      <w:r>
        <w:rPr>
          <w:rFonts w:hint="eastAsia" w:ascii="仿宋" w:hAnsi="仿宋" w:eastAsia="仿宋" w:cs="仿宋"/>
          <w:bCs/>
          <w:color w:val="000000" w:themeColor="text1"/>
          <w:sz w:val="24"/>
          <w:szCs w:val="24"/>
          <w:lang w:val="en-US" w:eastAsia="zh-CN"/>
          <w14:textFill>
            <w14:solidFill>
              <w14:schemeClr w14:val="tx1"/>
            </w14:solidFill>
          </w14:textFill>
        </w:rPr>
        <w:t>27</w:t>
      </w:r>
      <w:r>
        <w:rPr>
          <w:rFonts w:hint="eastAsia" w:ascii="仿宋" w:hAnsi="仿宋" w:eastAsia="仿宋" w:cs="仿宋"/>
          <w:bCs/>
          <w:color w:val="000000" w:themeColor="text1"/>
          <w:sz w:val="24"/>
          <w:szCs w:val="24"/>
          <w14:textFill>
            <w14:solidFill>
              <w14:schemeClr w14:val="tx1"/>
            </w14:solidFill>
          </w14:textFill>
        </w:rPr>
        <w:t>日</w:t>
      </w:r>
      <w:r>
        <w:rPr>
          <w:rFonts w:hint="eastAsia" w:ascii="仿宋" w:hAnsi="仿宋" w:eastAsia="仿宋" w:cs="仿宋"/>
          <w:bCs/>
          <w:color w:val="000000" w:themeColor="text1"/>
          <w:sz w:val="24"/>
          <w:szCs w:val="24"/>
          <w:lang w:eastAsia="zh-CN"/>
          <w14:textFill>
            <w14:solidFill>
              <w14:schemeClr w14:val="tx1"/>
            </w14:solidFill>
          </w14:textFill>
        </w:rPr>
        <w:t>止</w:t>
      </w:r>
      <w:r>
        <w:rPr>
          <w:rFonts w:hint="eastAsia" w:ascii="仿宋" w:hAnsi="仿宋" w:eastAsia="仿宋" w:cs="仿宋"/>
          <w:bCs/>
          <w:color w:val="000000" w:themeColor="text1"/>
          <w:sz w:val="24"/>
          <w:szCs w:val="24"/>
          <w14:textFill>
            <w14:solidFill>
              <w14:schemeClr w14:val="tx1"/>
            </w14:solidFill>
          </w14:textFill>
        </w:rPr>
        <w:t>，上午：8:00-11:30，下午：2:00-5:00</w:t>
      </w:r>
      <w:r>
        <w:rPr>
          <w:rFonts w:hint="eastAsia" w:ascii="仿宋" w:hAnsi="仿宋" w:eastAsia="仿宋" w:cs="仿宋"/>
          <w:bCs/>
          <w:color w:val="000000" w:themeColor="text1"/>
          <w:sz w:val="24"/>
          <w:szCs w:val="24"/>
          <w:lang w:eastAsia="zh-CN"/>
          <w14:textFill>
            <w14:solidFill>
              <w14:schemeClr w14:val="tx1"/>
            </w14:solidFill>
          </w14:textFill>
        </w:rPr>
        <w:t>。</w:t>
      </w:r>
    </w:p>
    <w:p>
      <w:pPr>
        <w:numPr>
          <w:ilvl w:val="0"/>
          <w:numId w:val="0"/>
        </w:numPr>
        <w:adjustRightInd w:val="0"/>
        <w:snapToGrid w:val="0"/>
        <w:spacing w:line="460" w:lineRule="exact"/>
        <w:ind w:right="-132" w:rightChars="-63" w:firstLine="480" w:firstLineChars="200"/>
        <w:jc w:val="lef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领取文件地点：丽水</w:t>
      </w:r>
      <w:r>
        <w:rPr>
          <w:rFonts w:hint="eastAsia" w:ascii="仿宋" w:hAnsi="仿宋" w:eastAsia="仿宋" w:cs="仿宋"/>
          <w:bCs/>
          <w:color w:val="000000" w:themeColor="text1"/>
          <w:sz w:val="24"/>
          <w:szCs w:val="24"/>
          <w:lang w:eastAsia="zh-CN"/>
          <w14:textFill>
            <w14:solidFill>
              <w14:schemeClr w14:val="tx1"/>
            </w14:solidFill>
          </w14:textFill>
        </w:rPr>
        <w:t>学院行政楼</w:t>
      </w:r>
      <w:r>
        <w:rPr>
          <w:rFonts w:hint="eastAsia" w:ascii="仿宋" w:hAnsi="仿宋" w:eastAsia="仿宋" w:cs="仿宋"/>
          <w:bCs/>
          <w:color w:val="000000" w:themeColor="text1"/>
          <w:sz w:val="24"/>
          <w:szCs w:val="24"/>
          <w:lang w:val="en-US" w:eastAsia="zh-CN"/>
          <w14:textFill>
            <w14:solidFill>
              <w14:schemeClr w14:val="tx1"/>
            </w14:solidFill>
          </w14:textFill>
        </w:rPr>
        <w:t>511室</w:t>
      </w:r>
      <w:r>
        <w:rPr>
          <w:rFonts w:hint="eastAsia" w:ascii="仿宋" w:hAnsi="仿宋" w:eastAsia="仿宋" w:cs="仿宋"/>
          <w:bCs/>
          <w:color w:val="000000" w:themeColor="text1"/>
          <w:sz w:val="24"/>
          <w:szCs w:val="24"/>
          <w14:textFill>
            <w14:solidFill>
              <w14:schemeClr w14:val="tx1"/>
            </w14:solidFill>
          </w14:textFill>
        </w:rPr>
        <w:t>（</w:t>
      </w:r>
      <w:r>
        <w:rPr>
          <w:rFonts w:hint="eastAsia" w:ascii="仿宋" w:hAnsi="仿宋" w:eastAsia="仿宋" w:cs="仿宋"/>
          <w:bCs/>
          <w:color w:val="000000" w:themeColor="text1"/>
          <w:sz w:val="24"/>
          <w:szCs w:val="24"/>
          <w:lang w:eastAsia="zh-CN"/>
          <w14:textFill>
            <w14:solidFill>
              <w14:schemeClr w14:val="tx1"/>
            </w14:solidFill>
          </w14:textFill>
        </w:rPr>
        <w:t>求是楼</w:t>
      </w:r>
      <w:r>
        <w:rPr>
          <w:rFonts w:hint="eastAsia" w:ascii="仿宋" w:hAnsi="仿宋" w:eastAsia="仿宋" w:cs="仿宋"/>
          <w:bCs/>
          <w:color w:val="000000" w:themeColor="text1"/>
          <w:sz w:val="24"/>
          <w:szCs w:val="24"/>
          <w14:textFill>
            <w14:solidFill>
              <w14:schemeClr w14:val="tx1"/>
            </w14:solidFill>
          </w14:textFill>
        </w:rPr>
        <w:t>）；</w:t>
      </w:r>
    </w:p>
    <w:p>
      <w:pPr>
        <w:numPr>
          <w:ilvl w:val="0"/>
          <w:numId w:val="0"/>
        </w:numPr>
        <w:adjustRightInd w:val="0"/>
        <w:snapToGrid w:val="0"/>
        <w:spacing w:line="460" w:lineRule="exact"/>
        <w:ind w:right="-132" w:rightChars="-63" w:firstLine="480" w:firstLineChars="200"/>
        <w:jc w:val="lef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lang w:eastAsia="zh-CN"/>
          <w14:textFill>
            <w14:solidFill>
              <w14:schemeClr w14:val="tx1"/>
            </w14:solidFill>
          </w14:textFill>
        </w:rPr>
        <w:t>3</w:t>
      </w:r>
      <w:r>
        <w:rPr>
          <w:rFonts w:hint="eastAsia" w:ascii="仿宋" w:hAnsi="仿宋" w:eastAsia="仿宋" w:cs="仿宋"/>
          <w:bCs/>
          <w:color w:val="000000" w:themeColor="text1"/>
          <w:sz w:val="24"/>
          <w:szCs w:val="24"/>
          <w:lang w:val="en-US" w:eastAsia="zh-CN"/>
          <w14:textFill>
            <w14:solidFill>
              <w14:schemeClr w14:val="tx1"/>
            </w14:solidFill>
          </w14:textFill>
        </w:rPr>
        <w:t>.</w:t>
      </w:r>
      <w:r>
        <w:rPr>
          <w:rFonts w:hint="eastAsia" w:ascii="仿宋" w:hAnsi="仿宋" w:eastAsia="仿宋" w:cs="仿宋"/>
          <w:bCs/>
          <w:color w:val="000000" w:themeColor="text1"/>
          <w:sz w:val="24"/>
          <w:szCs w:val="24"/>
          <w:lang w:eastAsia="zh-CN"/>
          <w14:textFill>
            <w14:solidFill>
              <w14:schemeClr w14:val="tx1"/>
            </w14:solidFill>
          </w14:textFill>
        </w:rPr>
        <w:t>领取文件时应提供以下材料（</w:t>
      </w:r>
      <w:r>
        <w:rPr>
          <w:rFonts w:hint="eastAsia" w:ascii="仿宋" w:hAnsi="仿宋" w:eastAsia="仿宋" w:cs="仿宋"/>
          <w:bCs/>
          <w:color w:val="000000" w:themeColor="text1"/>
          <w:sz w:val="24"/>
          <w:szCs w:val="24"/>
          <w:lang w:val="en-US" w:eastAsia="zh-CN"/>
          <w14:textFill>
            <w14:solidFill>
              <w14:schemeClr w14:val="tx1"/>
            </w14:solidFill>
          </w14:textFill>
        </w:rPr>
        <w:t>复印件需加盖单位公章</w:t>
      </w:r>
      <w:r>
        <w:rPr>
          <w:rFonts w:hint="eastAsia" w:ascii="仿宋" w:hAnsi="仿宋" w:eastAsia="仿宋" w:cs="仿宋"/>
          <w:bCs/>
          <w:color w:val="000000" w:themeColor="text1"/>
          <w:sz w:val="24"/>
          <w:szCs w:val="24"/>
          <w:lang w:eastAsia="zh-CN"/>
          <w14:textFill>
            <w14:solidFill>
              <w14:schemeClr w14:val="tx1"/>
            </w14:solidFill>
          </w14:textFill>
        </w:rPr>
        <w:t>）：</w:t>
      </w:r>
    </w:p>
    <w:p>
      <w:pPr>
        <w:numPr>
          <w:ilvl w:val="0"/>
          <w:numId w:val="0"/>
        </w:numPr>
        <w:adjustRightInd w:val="0"/>
        <w:snapToGrid w:val="0"/>
        <w:spacing w:line="460" w:lineRule="exact"/>
        <w:ind w:right="-132" w:rightChars="-63" w:firstLine="480" w:firstLineChars="200"/>
        <w:jc w:val="lef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lang w:eastAsia="zh-CN"/>
          <w14:textFill>
            <w14:solidFill>
              <w14:schemeClr w14:val="tx1"/>
            </w14:solidFill>
          </w14:textFill>
        </w:rPr>
        <w:t>（1）</w:t>
      </w:r>
      <w:r>
        <w:rPr>
          <w:rFonts w:hint="eastAsia" w:ascii="仿宋" w:hAnsi="仿宋" w:eastAsia="仿宋" w:cs="仿宋"/>
          <w:bCs/>
          <w:color w:val="000000" w:themeColor="text1"/>
          <w:sz w:val="24"/>
          <w:szCs w:val="24"/>
          <w:lang w:val="en-US" w:eastAsia="zh-CN"/>
          <w14:textFill>
            <w14:solidFill>
              <w14:schemeClr w14:val="tx1"/>
            </w14:solidFill>
          </w14:textFill>
        </w:rPr>
        <w:t>报名登记表；</w:t>
      </w:r>
    </w:p>
    <w:p>
      <w:pPr>
        <w:numPr>
          <w:ilvl w:val="0"/>
          <w:numId w:val="0"/>
        </w:numPr>
        <w:adjustRightInd w:val="0"/>
        <w:snapToGrid w:val="0"/>
        <w:spacing w:line="460" w:lineRule="exact"/>
        <w:ind w:right="-132" w:rightChars="-63" w:firstLine="480" w:firstLineChars="200"/>
        <w:jc w:val="lef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lang w:val="en-US" w:eastAsia="zh-CN"/>
          <w14:textFill>
            <w14:solidFill>
              <w14:schemeClr w14:val="tx1"/>
            </w14:solidFill>
          </w14:textFill>
        </w:rPr>
        <w:t>2</w:t>
      </w:r>
      <w:r>
        <w:rPr>
          <w:rFonts w:hint="eastAsia" w:ascii="仿宋" w:hAnsi="仿宋" w:eastAsia="仿宋" w:cs="仿宋"/>
          <w:bCs/>
          <w:color w:val="000000" w:themeColor="text1"/>
          <w:sz w:val="24"/>
          <w:szCs w:val="24"/>
          <w:lang w:eastAsia="zh-CN"/>
          <w14:textFill>
            <w14:solidFill>
              <w14:schemeClr w14:val="tx1"/>
            </w14:solidFill>
          </w14:textFill>
        </w:rPr>
        <w:t>）营业执照副本、食品经营许可证；</w:t>
      </w:r>
    </w:p>
    <w:p>
      <w:pPr>
        <w:numPr>
          <w:ilvl w:val="0"/>
          <w:numId w:val="0"/>
        </w:numPr>
        <w:adjustRightInd w:val="0"/>
        <w:snapToGrid w:val="0"/>
        <w:spacing w:line="460" w:lineRule="exact"/>
        <w:ind w:right="-132" w:rightChars="-63" w:firstLine="480" w:firstLineChars="200"/>
        <w:jc w:val="lef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lang w:val="en-US" w:eastAsia="zh-CN"/>
          <w14:textFill>
            <w14:solidFill>
              <w14:schemeClr w14:val="tx1"/>
            </w14:solidFill>
          </w14:textFill>
        </w:rPr>
        <w:t>3</w:t>
      </w:r>
      <w:r>
        <w:rPr>
          <w:rFonts w:hint="eastAsia" w:ascii="仿宋" w:hAnsi="仿宋" w:eastAsia="仿宋" w:cs="仿宋"/>
          <w:bCs/>
          <w:color w:val="000000" w:themeColor="text1"/>
          <w:sz w:val="24"/>
          <w:szCs w:val="24"/>
          <w:lang w:eastAsia="zh-CN"/>
          <w14:textFill>
            <w14:solidFill>
              <w14:schemeClr w14:val="tx1"/>
            </w14:solidFill>
          </w14:textFill>
        </w:rPr>
        <w:t>）产品检测检验报告、产品厂家</w:t>
      </w:r>
      <w:r>
        <w:rPr>
          <w:rFonts w:hint="eastAsia" w:ascii="仿宋" w:hAnsi="仿宋" w:eastAsia="仿宋" w:cs="仿宋"/>
          <w:bCs/>
          <w:color w:val="000000" w:themeColor="text1"/>
          <w:sz w:val="24"/>
          <w:szCs w:val="24"/>
          <w:lang w:val="en-US" w:eastAsia="zh-CN"/>
          <w14:textFill>
            <w14:solidFill>
              <w14:schemeClr w14:val="tx1"/>
            </w14:solidFill>
          </w14:textFill>
        </w:rPr>
        <w:t>SC</w:t>
      </w:r>
      <w:r>
        <w:rPr>
          <w:rFonts w:hint="eastAsia" w:ascii="仿宋" w:hAnsi="仿宋" w:eastAsia="仿宋" w:cs="仿宋"/>
          <w:bCs/>
          <w:color w:val="000000" w:themeColor="text1"/>
          <w:sz w:val="24"/>
          <w:szCs w:val="24"/>
          <w:lang w:eastAsia="zh-CN"/>
          <w14:textFill>
            <w14:solidFill>
              <w14:schemeClr w14:val="tx1"/>
            </w14:solidFill>
          </w14:textFill>
        </w:rPr>
        <w:t>证明书复印件，大米绿色食品认证证书复印件等；</w:t>
      </w:r>
    </w:p>
    <w:p>
      <w:pPr>
        <w:numPr>
          <w:ilvl w:val="0"/>
          <w:numId w:val="0"/>
        </w:numPr>
        <w:adjustRightInd w:val="0"/>
        <w:snapToGrid w:val="0"/>
        <w:spacing w:line="460" w:lineRule="exact"/>
        <w:ind w:right="-132" w:rightChars="-63" w:firstLine="480" w:firstLineChars="200"/>
        <w:jc w:val="left"/>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lang w:val="en-US" w:eastAsia="zh-CN"/>
          <w14:textFill>
            <w14:solidFill>
              <w14:schemeClr w14:val="tx1"/>
            </w14:solidFill>
          </w14:textFill>
        </w:rPr>
        <w:t>4</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lang w:val="en-US" w:eastAsia="zh-CN"/>
          <w14:textFill>
            <w14:solidFill>
              <w14:schemeClr w14:val="tx1"/>
            </w14:solidFill>
          </w14:textFill>
        </w:rPr>
        <w:t>法人授权书（</w:t>
      </w:r>
      <w:r>
        <w:rPr>
          <w:rFonts w:hint="eastAsia" w:ascii="仿宋" w:hAnsi="仿宋" w:eastAsia="仿宋" w:cs="仿宋"/>
          <w:bCs/>
          <w:color w:val="000000" w:themeColor="text1"/>
          <w:sz w:val="24"/>
          <w:szCs w:val="24"/>
          <w:lang w:eastAsia="zh-CN"/>
          <w14:textFill>
            <w14:solidFill>
              <w14:schemeClr w14:val="tx1"/>
            </w14:solidFill>
          </w14:textFill>
        </w:rPr>
        <w:t>附件</w:t>
      </w:r>
      <w:r>
        <w:rPr>
          <w:rFonts w:hint="eastAsia" w:ascii="仿宋" w:hAnsi="仿宋" w:eastAsia="仿宋" w:cs="仿宋"/>
          <w:bCs/>
          <w:color w:val="000000" w:themeColor="text1"/>
          <w:sz w:val="24"/>
          <w:szCs w:val="24"/>
          <w:lang w:val="en-US" w:eastAsia="zh-CN"/>
          <w14:textFill>
            <w14:solidFill>
              <w14:schemeClr w14:val="tx1"/>
            </w14:solidFill>
          </w14:textFill>
        </w:rPr>
        <w:t>2）、法人身份证复印件；</w:t>
      </w:r>
    </w:p>
    <w:p>
      <w:pPr>
        <w:numPr>
          <w:ilvl w:val="0"/>
          <w:numId w:val="0"/>
        </w:numPr>
        <w:adjustRightInd w:val="0"/>
        <w:snapToGrid w:val="0"/>
        <w:spacing w:line="460" w:lineRule="exact"/>
        <w:ind w:right="-132" w:rightChars="-63" w:firstLine="480" w:firstLineChars="200"/>
        <w:jc w:val="lef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lang w:val="en-US" w:eastAsia="zh-CN"/>
          <w14:textFill>
            <w14:solidFill>
              <w14:schemeClr w14:val="tx1"/>
            </w14:solidFill>
          </w14:textFill>
        </w:rPr>
        <w:t>5</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lang w:val="en-US" w:eastAsia="zh-CN"/>
          <w14:textFill>
            <w14:solidFill>
              <w14:schemeClr w14:val="tx1"/>
            </w14:solidFill>
          </w14:textFill>
        </w:rPr>
        <w:t>报名人有效身份证件复印件</w:t>
      </w:r>
      <w:r>
        <w:rPr>
          <w:rFonts w:hint="eastAsia" w:ascii="仿宋" w:hAnsi="仿宋" w:eastAsia="仿宋" w:cs="仿宋"/>
          <w:bCs/>
          <w:color w:val="000000" w:themeColor="text1"/>
          <w:sz w:val="24"/>
          <w:szCs w:val="24"/>
          <w:lang w:eastAsia="zh-CN"/>
          <w14:textFill>
            <w14:solidFill>
              <w14:schemeClr w14:val="tx1"/>
            </w14:solidFill>
          </w14:textFill>
        </w:rPr>
        <w:t>。</w:t>
      </w:r>
    </w:p>
    <w:p>
      <w:pPr>
        <w:numPr>
          <w:ilvl w:val="0"/>
          <w:numId w:val="0"/>
        </w:numPr>
        <w:adjustRightInd w:val="0"/>
        <w:snapToGrid w:val="0"/>
        <w:spacing w:line="460" w:lineRule="exact"/>
        <w:ind w:right="-132" w:rightChars="-63"/>
        <w:jc w:val="lef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七、</w:t>
      </w:r>
      <w:r>
        <w:rPr>
          <w:rFonts w:hint="eastAsia" w:ascii="仿宋" w:hAnsi="仿宋" w:eastAsia="仿宋" w:cs="仿宋"/>
          <w:bCs/>
          <w:color w:val="000000" w:themeColor="text1"/>
          <w:sz w:val="24"/>
          <w:szCs w:val="24"/>
          <w:lang w:eastAsia="zh-CN"/>
          <w14:textFill>
            <w14:solidFill>
              <w14:schemeClr w14:val="tx1"/>
            </w14:solidFill>
          </w14:textFill>
        </w:rPr>
        <w:t>磋商</w:t>
      </w:r>
      <w:r>
        <w:rPr>
          <w:rFonts w:hint="eastAsia" w:ascii="仿宋" w:hAnsi="仿宋" w:eastAsia="仿宋" w:cs="仿宋"/>
          <w:bCs/>
          <w:color w:val="000000" w:themeColor="text1"/>
          <w:sz w:val="24"/>
          <w:szCs w:val="24"/>
          <w14:textFill>
            <w14:solidFill>
              <w14:schemeClr w14:val="tx1"/>
            </w14:solidFill>
          </w14:textFill>
        </w:rPr>
        <w:t>时间：</w:t>
      </w:r>
    </w:p>
    <w:p>
      <w:pPr>
        <w:numPr>
          <w:ilvl w:val="0"/>
          <w:numId w:val="0"/>
        </w:numPr>
        <w:adjustRightInd w:val="0"/>
        <w:snapToGrid w:val="0"/>
        <w:spacing w:line="460" w:lineRule="exact"/>
        <w:ind w:right="-132" w:rightChars="-63" w:firstLine="482" w:firstLineChars="200"/>
        <w:jc w:val="lef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
          <w:bCs w:val="0"/>
          <w:color w:val="000000" w:themeColor="text1"/>
          <w:sz w:val="24"/>
          <w:szCs w:val="24"/>
          <w14:textFill>
            <w14:solidFill>
              <w14:schemeClr w14:val="tx1"/>
            </w14:solidFill>
          </w14:textFill>
        </w:rPr>
        <w:t>20</w:t>
      </w:r>
      <w:r>
        <w:rPr>
          <w:rFonts w:hint="eastAsia" w:ascii="仿宋" w:hAnsi="仿宋" w:eastAsia="仿宋" w:cs="仿宋"/>
          <w:b/>
          <w:bCs w:val="0"/>
          <w:color w:val="000000" w:themeColor="text1"/>
          <w:sz w:val="24"/>
          <w:szCs w:val="24"/>
          <w:lang w:val="en-US" w:eastAsia="zh-CN"/>
          <w14:textFill>
            <w14:solidFill>
              <w14:schemeClr w14:val="tx1"/>
            </w14:solidFill>
          </w14:textFill>
        </w:rPr>
        <w:t>20</w:t>
      </w:r>
      <w:r>
        <w:rPr>
          <w:rFonts w:hint="eastAsia" w:ascii="仿宋" w:hAnsi="仿宋" w:eastAsia="仿宋" w:cs="仿宋"/>
          <w:b/>
          <w:bCs w:val="0"/>
          <w:color w:val="000000" w:themeColor="text1"/>
          <w:sz w:val="24"/>
          <w:szCs w:val="24"/>
          <w14:textFill>
            <w14:solidFill>
              <w14:schemeClr w14:val="tx1"/>
            </w14:solidFill>
          </w14:textFill>
        </w:rPr>
        <w:t xml:space="preserve">年 </w:t>
      </w:r>
      <w:r>
        <w:rPr>
          <w:rFonts w:hint="eastAsia" w:ascii="仿宋" w:hAnsi="仿宋" w:eastAsia="仿宋" w:cs="仿宋"/>
          <w:b/>
          <w:bCs w:val="0"/>
          <w:color w:val="000000" w:themeColor="text1"/>
          <w:sz w:val="24"/>
          <w:szCs w:val="24"/>
          <w:lang w:val="en-US" w:eastAsia="zh-CN"/>
          <w14:textFill>
            <w14:solidFill>
              <w14:schemeClr w14:val="tx1"/>
            </w14:solidFill>
          </w14:textFill>
        </w:rPr>
        <w:t>1</w:t>
      </w:r>
      <w:r>
        <w:rPr>
          <w:rFonts w:hint="eastAsia" w:ascii="仿宋" w:hAnsi="仿宋" w:eastAsia="仿宋" w:cs="仿宋"/>
          <w:b/>
          <w:bCs w:val="0"/>
          <w:color w:val="000000" w:themeColor="text1"/>
          <w:sz w:val="24"/>
          <w:szCs w:val="24"/>
          <w14:textFill>
            <w14:solidFill>
              <w14:schemeClr w14:val="tx1"/>
            </w14:solidFill>
          </w14:textFill>
        </w:rPr>
        <w:t>月</w:t>
      </w:r>
      <w:r>
        <w:rPr>
          <w:rFonts w:hint="eastAsia" w:ascii="仿宋" w:hAnsi="仿宋" w:eastAsia="仿宋" w:cs="仿宋"/>
          <w:b/>
          <w:bCs w:val="0"/>
          <w:color w:val="000000" w:themeColor="text1"/>
          <w:sz w:val="24"/>
          <w:szCs w:val="24"/>
          <w:lang w:val="en-US" w:eastAsia="zh-CN"/>
          <w14:textFill>
            <w14:solidFill>
              <w14:schemeClr w14:val="tx1"/>
            </w14:solidFill>
          </w14:textFill>
        </w:rPr>
        <w:t>3</w:t>
      </w:r>
      <w:r>
        <w:rPr>
          <w:rFonts w:hint="eastAsia" w:ascii="仿宋" w:hAnsi="仿宋" w:eastAsia="仿宋" w:cs="仿宋"/>
          <w:b/>
          <w:bCs w:val="0"/>
          <w:color w:val="000000" w:themeColor="text1"/>
          <w:sz w:val="24"/>
          <w:szCs w:val="24"/>
          <w14:textFill>
            <w14:solidFill>
              <w14:schemeClr w14:val="tx1"/>
            </w14:solidFill>
          </w14:textFill>
        </w:rPr>
        <w:t>日（周</w:t>
      </w:r>
      <w:r>
        <w:rPr>
          <w:rFonts w:hint="eastAsia" w:ascii="仿宋" w:hAnsi="仿宋" w:eastAsia="仿宋" w:cs="仿宋"/>
          <w:b/>
          <w:bCs w:val="0"/>
          <w:color w:val="000000" w:themeColor="text1"/>
          <w:sz w:val="24"/>
          <w:szCs w:val="24"/>
          <w:lang w:eastAsia="zh-CN"/>
          <w14:textFill>
            <w14:solidFill>
              <w14:schemeClr w14:val="tx1"/>
            </w14:solidFill>
          </w14:textFill>
        </w:rPr>
        <w:t>五</w:t>
      </w:r>
      <w:r>
        <w:rPr>
          <w:rFonts w:hint="eastAsia" w:ascii="仿宋" w:hAnsi="仿宋" w:eastAsia="仿宋" w:cs="仿宋"/>
          <w:b/>
          <w:bCs w:val="0"/>
          <w:color w:val="000000" w:themeColor="text1"/>
          <w:sz w:val="24"/>
          <w:szCs w:val="24"/>
          <w14:textFill>
            <w14:solidFill>
              <w14:schemeClr w14:val="tx1"/>
            </w14:solidFill>
          </w14:textFill>
        </w:rPr>
        <w:t>）</w:t>
      </w:r>
      <w:r>
        <w:rPr>
          <w:rFonts w:hint="eastAsia" w:ascii="仿宋" w:hAnsi="仿宋" w:eastAsia="仿宋" w:cs="仿宋"/>
          <w:b/>
          <w:bCs w:val="0"/>
          <w:color w:val="000000" w:themeColor="text1"/>
          <w:sz w:val="24"/>
          <w:szCs w:val="24"/>
          <w:lang w:val="en-US" w:eastAsia="zh-CN"/>
          <w14:textFill>
            <w14:solidFill>
              <w14:schemeClr w14:val="tx1"/>
            </w14:solidFill>
          </w14:textFill>
        </w:rPr>
        <w:t>15</w:t>
      </w:r>
      <w:r>
        <w:rPr>
          <w:rFonts w:hint="eastAsia" w:ascii="仿宋" w:hAnsi="仿宋" w:eastAsia="仿宋" w:cs="仿宋"/>
          <w:b/>
          <w:bCs w:val="0"/>
          <w:color w:val="000000" w:themeColor="text1"/>
          <w:sz w:val="24"/>
          <w:szCs w:val="24"/>
          <w14:textFill>
            <w14:solidFill>
              <w14:schemeClr w14:val="tx1"/>
            </w14:solidFill>
          </w14:textFill>
        </w:rPr>
        <w:t>:00 时</w:t>
      </w:r>
      <w:r>
        <w:rPr>
          <w:rFonts w:hint="eastAsia" w:ascii="仿宋" w:hAnsi="仿宋" w:eastAsia="仿宋" w:cs="仿宋"/>
          <w:bCs/>
          <w:color w:val="000000" w:themeColor="text1"/>
          <w:sz w:val="24"/>
          <w:szCs w:val="24"/>
          <w:lang w:eastAsia="zh-CN"/>
          <w14:textFill>
            <w14:solidFill>
              <w14:schemeClr w14:val="tx1"/>
            </w14:solidFill>
          </w14:textFill>
        </w:rPr>
        <w:t>。</w:t>
      </w:r>
    </w:p>
    <w:p>
      <w:pPr>
        <w:numPr>
          <w:ilvl w:val="0"/>
          <w:numId w:val="0"/>
        </w:numPr>
        <w:adjustRightInd w:val="0"/>
        <w:snapToGrid w:val="0"/>
        <w:spacing w:line="460" w:lineRule="exact"/>
        <w:ind w:right="-132" w:rightChars="-63"/>
        <w:jc w:val="lef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八、</w:t>
      </w:r>
      <w:r>
        <w:rPr>
          <w:rFonts w:hint="eastAsia" w:ascii="仿宋" w:hAnsi="仿宋" w:eastAsia="仿宋" w:cs="仿宋"/>
          <w:bCs/>
          <w:color w:val="000000" w:themeColor="text1"/>
          <w:sz w:val="24"/>
          <w:szCs w:val="24"/>
          <w:lang w:eastAsia="zh-CN"/>
          <w14:textFill>
            <w14:solidFill>
              <w14:schemeClr w14:val="tx1"/>
            </w14:solidFill>
          </w14:textFill>
        </w:rPr>
        <w:t>磋商</w:t>
      </w:r>
      <w:r>
        <w:rPr>
          <w:rFonts w:hint="eastAsia" w:ascii="仿宋" w:hAnsi="仿宋" w:eastAsia="仿宋" w:cs="仿宋"/>
          <w:bCs/>
          <w:color w:val="000000" w:themeColor="text1"/>
          <w:sz w:val="24"/>
          <w:szCs w:val="24"/>
          <w14:textFill>
            <w14:solidFill>
              <w14:schemeClr w14:val="tx1"/>
            </w14:solidFill>
          </w14:textFill>
        </w:rPr>
        <w:t>地点：丽水学院东区</w:t>
      </w:r>
      <w:r>
        <w:rPr>
          <w:rFonts w:hint="eastAsia" w:ascii="仿宋" w:hAnsi="仿宋" w:eastAsia="仿宋" w:cs="仿宋"/>
          <w:bCs/>
          <w:color w:val="000000" w:themeColor="text1"/>
          <w:sz w:val="24"/>
          <w:szCs w:val="24"/>
          <w:lang w:eastAsia="zh-CN"/>
          <w14:textFill>
            <w14:solidFill>
              <w14:schemeClr w14:val="tx1"/>
            </w14:solidFill>
          </w14:textFill>
        </w:rPr>
        <w:t>教工之家</w:t>
      </w:r>
      <w:r>
        <w:rPr>
          <w:rFonts w:hint="eastAsia" w:ascii="仿宋" w:hAnsi="仿宋" w:eastAsia="仿宋" w:cs="仿宋"/>
          <w:bCs/>
          <w:color w:val="000000" w:themeColor="text1"/>
          <w:sz w:val="24"/>
          <w:szCs w:val="24"/>
          <w:lang w:val="en-US" w:eastAsia="zh-CN"/>
          <w14:textFill>
            <w14:solidFill>
              <w14:schemeClr w14:val="tx1"/>
            </w14:solidFill>
          </w14:textFill>
        </w:rPr>
        <w:t>101室（学生公寓</w:t>
      </w:r>
      <w:r>
        <w:rPr>
          <w:rFonts w:hint="eastAsia" w:ascii="仿宋" w:hAnsi="仿宋" w:eastAsia="仿宋" w:cs="仿宋"/>
          <w:bCs/>
          <w:color w:val="000000" w:themeColor="text1"/>
          <w:sz w:val="24"/>
          <w:szCs w:val="24"/>
          <w14:textFill>
            <w14:solidFill>
              <w14:schemeClr w14:val="tx1"/>
            </w14:solidFill>
          </w14:textFill>
        </w:rPr>
        <w:t>16</w:t>
      </w:r>
      <w:r>
        <w:rPr>
          <w:rFonts w:hint="eastAsia" w:ascii="仿宋" w:hAnsi="仿宋" w:eastAsia="仿宋" w:cs="仿宋"/>
          <w:bCs/>
          <w:color w:val="000000" w:themeColor="text1"/>
          <w:sz w:val="24"/>
          <w:szCs w:val="24"/>
          <w:lang w:eastAsia="zh-CN"/>
          <w14:textFill>
            <w14:solidFill>
              <w14:schemeClr w14:val="tx1"/>
            </w14:solidFill>
          </w14:textFill>
        </w:rPr>
        <w:t>幢一楼）</w:t>
      </w:r>
      <w:r>
        <w:rPr>
          <w:rFonts w:hint="eastAsia" w:ascii="仿宋" w:hAnsi="仿宋" w:eastAsia="仿宋" w:cs="仿宋"/>
          <w:bCs/>
          <w:color w:val="000000" w:themeColor="text1"/>
          <w:sz w:val="24"/>
          <w:szCs w:val="24"/>
          <w14:textFill>
            <w14:solidFill>
              <w14:schemeClr w14:val="tx1"/>
            </w14:solidFill>
          </w14:textFill>
        </w:rPr>
        <w:t>。</w:t>
      </w:r>
    </w:p>
    <w:p>
      <w:pPr>
        <w:numPr>
          <w:ilvl w:val="0"/>
          <w:numId w:val="0"/>
        </w:numPr>
        <w:adjustRightInd w:val="0"/>
        <w:snapToGrid w:val="0"/>
        <w:spacing w:line="460" w:lineRule="exact"/>
        <w:ind w:right="-132" w:rightChars="-63"/>
        <w:jc w:val="lef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九、</w:t>
      </w:r>
      <w:r>
        <w:rPr>
          <w:rFonts w:hint="eastAsia" w:ascii="仿宋" w:hAnsi="仿宋" w:eastAsia="仿宋" w:cs="仿宋"/>
          <w:bCs/>
          <w:color w:val="000000" w:themeColor="text1"/>
          <w:sz w:val="24"/>
          <w:szCs w:val="24"/>
          <w:lang w:eastAsia="zh-CN"/>
          <w14:textFill>
            <w14:solidFill>
              <w14:schemeClr w14:val="tx1"/>
            </w14:solidFill>
          </w14:textFill>
        </w:rPr>
        <w:t>磋商</w:t>
      </w:r>
      <w:r>
        <w:rPr>
          <w:rFonts w:hint="eastAsia" w:ascii="仿宋" w:hAnsi="仿宋" w:eastAsia="仿宋" w:cs="仿宋"/>
          <w:bCs/>
          <w:color w:val="000000" w:themeColor="text1"/>
          <w:sz w:val="24"/>
          <w:szCs w:val="24"/>
          <w14:textFill>
            <w14:solidFill>
              <w14:schemeClr w14:val="tx1"/>
            </w14:solidFill>
          </w14:textFill>
        </w:rPr>
        <w:t>保证金</w:t>
      </w:r>
      <w:r>
        <w:rPr>
          <w:rFonts w:hint="eastAsia" w:ascii="仿宋" w:hAnsi="仿宋" w:eastAsia="仿宋" w:cs="仿宋"/>
          <w:bCs/>
          <w:color w:val="000000" w:themeColor="text1"/>
          <w:sz w:val="24"/>
          <w:szCs w:val="24"/>
          <w:lang w:eastAsia="zh-CN"/>
          <w14:textFill>
            <w14:solidFill>
              <w14:schemeClr w14:val="tx1"/>
            </w14:solidFill>
          </w14:textFill>
        </w:rPr>
        <w:t>：</w:t>
      </w:r>
    </w:p>
    <w:p>
      <w:pPr>
        <w:numPr>
          <w:ilvl w:val="0"/>
          <w:numId w:val="0"/>
        </w:numPr>
        <w:adjustRightInd w:val="0"/>
        <w:snapToGrid w:val="0"/>
        <w:spacing w:line="460" w:lineRule="exact"/>
        <w:ind w:right="-132" w:rightChars="-63" w:firstLine="480" w:firstLineChars="200"/>
        <w:jc w:val="lef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响应方须缴纳</w:t>
      </w:r>
      <w:r>
        <w:rPr>
          <w:rFonts w:hint="eastAsia" w:ascii="仿宋" w:hAnsi="仿宋" w:eastAsia="仿宋" w:cs="仿宋"/>
          <w:bCs/>
          <w:color w:val="000000" w:themeColor="text1"/>
          <w:sz w:val="24"/>
          <w:szCs w:val="24"/>
          <w:lang w:eastAsia="zh-CN"/>
          <w14:textFill>
            <w14:solidFill>
              <w14:schemeClr w14:val="tx1"/>
            </w14:solidFill>
          </w14:textFill>
        </w:rPr>
        <w:t>磋商</w:t>
      </w:r>
      <w:r>
        <w:rPr>
          <w:rFonts w:hint="eastAsia" w:ascii="仿宋" w:hAnsi="仿宋" w:eastAsia="仿宋" w:cs="仿宋"/>
          <w:bCs/>
          <w:color w:val="000000" w:themeColor="text1"/>
          <w:sz w:val="24"/>
          <w:szCs w:val="24"/>
          <w14:textFill>
            <w14:solidFill>
              <w14:schemeClr w14:val="tx1"/>
            </w14:solidFill>
          </w14:textFill>
        </w:rPr>
        <w:t>保证金人民币</w:t>
      </w:r>
      <w:r>
        <w:rPr>
          <w:rFonts w:hint="eastAsia" w:ascii="仿宋" w:hAnsi="仿宋" w:eastAsia="仿宋" w:cs="仿宋"/>
          <w:b/>
          <w:bCs w:val="0"/>
          <w:color w:val="000000" w:themeColor="text1"/>
          <w:sz w:val="24"/>
          <w:szCs w:val="24"/>
          <w:lang w:eastAsia="zh-CN"/>
          <w14:textFill>
            <w14:solidFill>
              <w14:schemeClr w14:val="tx1"/>
            </w14:solidFill>
          </w14:textFill>
        </w:rPr>
        <w:t>伍仟</w:t>
      </w:r>
      <w:r>
        <w:rPr>
          <w:rFonts w:hint="eastAsia" w:ascii="仿宋" w:hAnsi="仿宋" w:eastAsia="仿宋" w:cs="仿宋"/>
          <w:b/>
          <w:bCs w:val="0"/>
          <w:color w:val="000000" w:themeColor="text1"/>
          <w:sz w:val="24"/>
          <w:szCs w:val="24"/>
          <w14:textFill>
            <w14:solidFill>
              <w14:schemeClr w14:val="tx1"/>
            </w14:solidFill>
          </w14:textFill>
        </w:rPr>
        <w:t>元整</w:t>
      </w:r>
      <w:r>
        <w:rPr>
          <w:rFonts w:hint="eastAsia" w:ascii="仿宋" w:hAnsi="仿宋" w:eastAsia="仿宋" w:cs="仿宋"/>
          <w:bCs/>
          <w:color w:val="000000" w:themeColor="text1"/>
          <w:sz w:val="24"/>
          <w:szCs w:val="24"/>
          <w14:textFill>
            <w14:solidFill>
              <w14:schemeClr w14:val="tx1"/>
            </w14:solidFill>
          </w14:textFill>
        </w:rPr>
        <w:t>（￥</w:t>
      </w:r>
      <w:r>
        <w:rPr>
          <w:rFonts w:hint="eastAsia" w:ascii="仿宋" w:hAnsi="仿宋" w:eastAsia="仿宋" w:cs="仿宋"/>
          <w:bCs/>
          <w:color w:val="000000" w:themeColor="text1"/>
          <w:sz w:val="24"/>
          <w:szCs w:val="24"/>
          <w:lang w:val="en-US" w:eastAsia="zh-CN"/>
          <w14:textFill>
            <w14:solidFill>
              <w14:schemeClr w14:val="tx1"/>
            </w14:solidFill>
          </w14:textFill>
        </w:rPr>
        <w:t>5</w:t>
      </w:r>
      <w:r>
        <w:rPr>
          <w:rFonts w:hint="eastAsia" w:ascii="仿宋" w:hAnsi="仿宋" w:eastAsia="仿宋" w:cs="仿宋"/>
          <w:bCs/>
          <w:color w:val="000000" w:themeColor="text1"/>
          <w:sz w:val="24"/>
          <w:szCs w:val="24"/>
          <w14:textFill>
            <w14:solidFill>
              <w14:schemeClr w14:val="tx1"/>
            </w14:solidFill>
          </w14:textFill>
        </w:rPr>
        <w:t>000.00）。</w:t>
      </w:r>
      <w:r>
        <w:rPr>
          <w:rFonts w:hint="eastAsia" w:ascii="仿宋" w:hAnsi="仿宋" w:eastAsia="仿宋" w:cs="仿宋"/>
          <w:bCs/>
          <w:color w:val="000000" w:themeColor="text1"/>
          <w:sz w:val="24"/>
          <w:szCs w:val="24"/>
          <w:lang w:val="en-US" w:eastAsia="zh-CN"/>
          <w14:textFill>
            <w14:solidFill>
              <w14:schemeClr w14:val="tx1"/>
            </w14:solidFill>
          </w14:textFill>
        </w:rPr>
        <w:t>保证金5000元在磋商会议开始前汇入指定帐户（户名：中国教育工会丽水学院委员会；开户银行：中国工商银行丽水城西支行；账号：1210200129000000596）；</w:t>
      </w:r>
      <w:r>
        <w:rPr>
          <w:rFonts w:hint="eastAsia" w:ascii="仿宋" w:hAnsi="仿宋" w:eastAsia="仿宋" w:cs="仿宋"/>
          <w:bCs/>
          <w:color w:val="000000" w:themeColor="text1"/>
          <w:sz w:val="24"/>
          <w:szCs w:val="24"/>
          <w14:textFill>
            <w14:solidFill>
              <w14:schemeClr w14:val="tx1"/>
            </w14:solidFill>
          </w14:textFill>
        </w:rPr>
        <w:t>未</w:t>
      </w:r>
      <w:r>
        <w:rPr>
          <w:rFonts w:hint="eastAsia" w:ascii="仿宋" w:hAnsi="仿宋" w:eastAsia="仿宋" w:cs="仿宋"/>
          <w:bCs/>
          <w:color w:val="000000" w:themeColor="text1"/>
          <w:sz w:val="24"/>
          <w:szCs w:val="24"/>
          <w:lang w:eastAsia="zh-CN"/>
          <w14:textFill>
            <w14:solidFill>
              <w14:schemeClr w14:val="tx1"/>
            </w14:solidFill>
          </w14:textFill>
        </w:rPr>
        <w:t>入选供应商</w:t>
      </w:r>
      <w:r>
        <w:rPr>
          <w:rFonts w:hint="eastAsia" w:ascii="仿宋" w:hAnsi="仿宋" w:eastAsia="仿宋" w:cs="仿宋"/>
          <w:bCs/>
          <w:color w:val="000000" w:themeColor="text1"/>
          <w:sz w:val="24"/>
          <w:szCs w:val="24"/>
          <w14:textFill>
            <w14:solidFill>
              <w14:schemeClr w14:val="tx1"/>
            </w14:solidFill>
          </w14:textFill>
        </w:rPr>
        <w:t>退还保证金，</w:t>
      </w:r>
      <w:r>
        <w:rPr>
          <w:rFonts w:hint="eastAsia" w:ascii="仿宋" w:hAnsi="仿宋" w:eastAsia="仿宋" w:cs="仿宋"/>
          <w:bCs/>
          <w:color w:val="000000" w:themeColor="text1"/>
          <w:sz w:val="24"/>
          <w:szCs w:val="24"/>
          <w:lang w:eastAsia="zh-CN"/>
          <w14:textFill>
            <w14:solidFill>
              <w14:schemeClr w14:val="tx1"/>
            </w14:solidFill>
          </w14:textFill>
        </w:rPr>
        <w:t>成交供应商</w:t>
      </w:r>
      <w:r>
        <w:rPr>
          <w:rFonts w:hint="eastAsia" w:ascii="仿宋" w:hAnsi="仿宋" w:eastAsia="仿宋" w:cs="仿宋"/>
          <w:bCs/>
          <w:color w:val="000000" w:themeColor="text1"/>
          <w:sz w:val="24"/>
          <w:szCs w:val="24"/>
          <w14:textFill>
            <w14:solidFill>
              <w14:schemeClr w14:val="tx1"/>
            </w14:solidFill>
          </w14:textFill>
        </w:rPr>
        <w:t>如期签订合同完毕后保证金将自动转为履约保证金。</w:t>
      </w:r>
    </w:p>
    <w:p>
      <w:pPr>
        <w:numPr>
          <w:ilvl w:val="0"/>
          <w:numId w:val="0"/>
        </w:numPr>
        <w:adjustRightInd w:val="0"/>
        <w:snapToGrid w:val="0"/>
        <w:spacing w:line="460" w:lineRule="exact"/>
        <w:ind w:right="-132" w:rightChars="-63"/>
        <w:jc w:val="lef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eastAsia="zh-CN"/>
          <w14:textFill>
            <w14:solidFill>
              <w14:schemeClr w14:val="tx1"/>
            </w14:solidFill>
          </w14:textFill>
        </w:rPr>
        <w:t>十</w:t>
      </w:r>
      <w:r>
        <w:rPr>
          <w:rFonts w:hint="eastAsia" w:ascii="仿宋" w:hAnsi="仿宋" w:eastAsia="仿宋" w:cs="仿宋"/>
          <w:bCs/>
          <w:color w:val="000000" w:themeColor="text1"/>
          <w:sz w:val="24"/>
          <w:szCs w:val="24"/>
          <w14:textFill>
            <w14:solidFill>
              <w14:schemeClr w14:val="tx1"/>
            </w14:solidFill>
          </w14:textFill>
        </w:rPr>
        <w:t>、资格审查：</w:t>
      </w:r>
    </w:p>
    <w:p>
      <w:pPr>
        <w:numPr>
          <w:ilvl w:val="0"/>
          <w:numId w:val="0"/>
        </w:numPr>
        <w:adjustRightInd w:val="0"/>
        <w:snapToGrid w:val="0"/>
        <w:spacing w:line="460" w:lineRule="exact"/>
        <w:ind w:right="-132" w:rightChars="-63" w:firstLine="480" w:firstLineChars="200"/>
        <w:jc w:val="lef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本次</w:t>
      </w:r>
      <w:r>
        <w:rPr>
          <w:rFonts w:hint="eastAsia" w:ascii="仿宋" w:hAnsi="仿宋" w:eastAsia="仿宋" w:cs="仿宋"/>
          <w:bCs/>
          <w:color w:val="000000" w:themeColor="text1"/>
          <w:sz w:val="24"/>
          <w:szCs w:val="24"/>
          <w:lang w:eastAsia="zh-CN"/>
          <w14:textFill>
            <w14:solidFill>
              <w14:schemeClr w14:val="tx1"/>
            </w14:solidFill>
          </w14:textFill>
        </w:rPr>
        <w:t>磋商</w:t>
      </w:r>
      <w:r>
        <w:rPr>
          <w:rFonts w:hint="eastAsia" w:ascii="仿宋" w:hAnsi="仿宋" w:eastAsia="仿宋" w:cs="仿宋"/>
          <w:bCs/>
          <w:color w:val="000000" w:themeColor="text1"/>
          <w:sz w:val="24"/>
          <w:szCs w:val="24"/>
          <w14:textFill>
            <w14:solidFill>
              <w14:schemeClr w14:val="tx1"/>
            </w14:solidFill>
          </w14:textFill>
        </w:rPr>
        <w:t>采用资格后审制，已参加报名的</w:t>
      </w:r>
      <w:r>
        <w:rPr>
          <w:rFonts w:hint="eastAsia" w:ascii="仿宋" w:hAnsi="仿宋" w:eastAsia="仿宋" w:cs="仿宋"/>
          <w:bCs/>
          <w:color w:val="000000" w:themeColor="text1"/>
          <w:sz w:val="24"/>
          <w:szCs w:val="24"/>
          <w:lang w:eastAsia="zh-CN"/>
          <w14:textFill>
            <w14:solidFill>
              <w14:schemeClr w14:val="tx1"/>
            </w14:solidFill>
          </w14:textFill>
        </w:rPr>
        <w:t>供应商</w:t>
      </w:r>
      <w:r>
        <w:rPr>
          <w:rFonts w:hint="eastAsia" w:ascii="仿宋" w:hAnsi="仿宋" w:eastAsia="仿宋" w:cs="仿宋"/>
          <w:bCs/>
          <w:color w:val="000000" w:themeColor="text1"/>
          <w:sz w:val="24"/>
          <w:szCs w:val="24"/>
          <w14:textFill>
            <w14:solidFill>
              <w14:schemeClr w14:val="tx1"/>
            </w14:solidFill>
          </w14:textFill>
        </w:rPr>
        <w:t>不代表已取得</w:t>
      </w:r>
      <w:r>
        <w:rPr>
          <w:rFonts w:hint="eastAsia" w:ascii="仿宋" w:hAnsi="仿宋" w:eastAsia="仿宋" w:cs="仿宋"/>
          <w:bCs/>
          <w:color w:val="000000" w:themeColor="text1"/>
          <w:sz w:val="24"/>
          <w:szCs w:val="24"/>
          <w:lang w:eastAsia="zh-CN"/>
          <w14:textFill>
            <w14:solidFill>
              <w14:schemeClr w14:val="tx1"/>
            </w14:solidFill>
          </w14:textFill>
        </w:rPr>
        <w:t>磋商</w:t>
      </w:r>
      <w:r>
        <w:rPr>
          <w:rFonts w:hint="eastAsia" w:ascii="仿宋" w:hAnsi="仿宋" w:eastAsia="仿宋" w:cs="仿宋"/>
          <w:bCs/>
          <w:color w:val="000000" w:themeColor="text1"/>
          <w:sz w:val="24"/>
          <w:szCs w:val="24"/>
          <w14:textFill>
            <w14:solidFill>
              <w14:schemeClr w14:val="tx1"/>
            </w14:solidFill>
          </w14:textFill>
        </w:rPr>
        <w:t>资格，经审查不符合</w:t>
      </w:r>
      <w:r>
        <w:rPr>
          <w:rFonts w:hint="eastAsia" w:ascii="仿宋" w:hAnsi="仿宋" w:eastAsia="仿宋" w:cs="仿宋"/>
          <w:bCs/>
          <w:color w:val="000000" w:themeColor="text1"/>
          <w:sz w:val="24"/>
          <w:szCs w:val="24"/>
          <w:lang w:eastAsia="zh-CN"/>
          <w14:textFill>
            <w14:solidFill>
              <w14:schemeClr w14:val="tx1"/>
            </w14:solidFill>
          </w14:textFill>
        </w:rPr>
        <w:t>磋商</w:t>
      </w:r>
      <w:r>
        <w:rPr>
          <w:rFonts w:hint="eastAsia" w:ascii="仿宋" w:hAnsi="仿宋" w:eastAsia="仿宋" w:cs="仿宋"/>
          <w:bCs/>
          <w:color w:val="000000" w:themeColor="text1"/>
          <w:sz w:val="24"/>
          <w:szCs w:val="24"/>
          <w14:textFill>
            <w14:solidFill>
              <w14:schemeClr w14:val="tx1"/>
            </w14:solidFill>
          </w14:textFill>
        </w:rPr>
        <w:t>资格要求的，取消其</w:t>
      </w:r>
      <w:r>
        <w:rPr>
          <w:rFonts w:hint="eastAsia" w:ascii="仿宋" w:hAnsi="仿宋" w:eastAsia="仿宋" w:cs="仿宋"/>
          <w:bCs/>
          <w:color w:val="000000" w:themeColor="text1"/>
          <w:sz w:val="24"/>
          <w:szCs w:val="24"/>
          <w:lang w:eastAsia="zh-CN"/>
          <w14:textFill>
            <w14:solidFill>
              <w14:schemeClr w14:val="tx1"/>
            </w14:solidFill>
          </w14:textFill>
        </w:rPr>
        <w:t>磋商</w:t>
      </w:r>
      <w:r>
        <w:rPr>
          <w:rFonts w:hint="eastAsia" w:ascii="仿宋" w:hAnsi="仿宋" w:eastAsia="仿宋" w:cs="仿宋"/>
          <w:bCs/>
          <w:color w:val="000000" w:themeColor="text1"/>
          <w:sz w:val="24"/>
          <w:szCs w:val="24"/>
          <w14:textFill>
            <w14:solidFill>
              <w14:schemeClr w14:val="tx1"/>
            </w14:solidFill>
          </w14:textFill>
        </w:rPr>
        <w:t>或</w:t>
      </w:r>
      <w:r>
        <w:rPr>
          <w:rFonts w:hint="eastAsia" w:ascii="仿宋" w:hAnsi="仿宋" w:eastAsia="仿宋" w:cs="仿宋"/>
          <w:bCs/>
          <w:color w:val="000000" w:themeColor="text1"/>
          <w:sz w:val="24"/>
          <w:szCs w:val="24"/>
          <w:lang w:eastAsia="zh-CN"/>
          <w14:textFill>
            <w14:solidFill>
              <w14:schemeClr w14:val="tx1"/>
            </w14:solidFill>
          </w14:textFill>
        </w:rPr>
        <w:t>成交</w:t>
      </w:r>
      <w:r>
        <w:rPr>
          <w:rFonts w:hint="eastAsia" w:ascii="仿宋" w:hAnsi="仿宋" w:eastAsia="仿宋" w:cs="仿宋"/>
          <w:bCs/>
          <w:color w:val="000000" w:themeColor="text1"/>
          <w:sz w:val="24"/>
          <w:szCs w:val="24"/>
          <w14:textFill>
            <w14:solidFill>
              <w14:schemeClr w14:val="tx1"/>
            </w14:solidFill>
          </w14:textFill>
        </w:rPr>
        <w:t>资格。</w:t>
      </w:r>
    </w:p>
    <w:p>
      <w:pPr>
        <w:numPr>
          <w:ilvl w:val="0"/>
          <w:numId w:val="0"/>
        </w:numPr>
        <w:adjustRightInd w:val="0"/>
        <w:snapToGrid w:val="0"/>
        <w:spacing w:line="460" w:lineRule="exact"/>
        <w:ind w:right="-132" w:rightChars="-63"/>
        <w:jc w:val="left"/>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eastAsia="zh-CN"/>
          <w14:textFill>
            <w14:solidFill>
              <w14:schemeClr w14:val="tx1"/>
            </w14:solidFill>
          </w14:textFill>
        </w:rPr>
        <w:t>十一、确定成交供应商原则：</w:t>
      </w:r>
    </w:p>
    <w:p>
      <w:pPr>
        <w:numPr>
          <w:ilvl w:val="0"/>
          <w:numId w:val="0"/>
        </w:numPr>
        <w:adjustRightInd w:val="0"/>
        <w:snapToGrid w:val="0"/>
        <w:spacing w:line="460" w:lineRule="exact"/>
        <w:ind w:right="-132" w:rightChars="-63" w:firstLine="480" w:firstLineChars="200"/>
        <w:jc w:val="left"/>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eastAsia="zh-CN"/>
          <w14:textFill>
            <w14:solidFill>
              <w14:schemeClr w14:val="tx1"/>
            </w14:solidFill>
          </w14:textFill>
        </w:rPr>
        <w:t>在满足磋商文件要求的前提下</w:t>
      </w:r>
      <w:r>
        <w:rPr>
          <w:rFonts w:hint="eastAsia" w:ascii="仿宋" w:hAnsi="仿宋" w:eastAsia="仿宋" w:cs="仿宋"/>
          <w:bCs/>
          <w:color w:val="000000" w:themeColor="text1"/>
          <w:sz w:val="24"/>
          <w:szCs w:val="24"/>
          <w:lang w:val="en-US" w:eastAsia="zh-CN"/>
          <w14:textFill>
            <w14:solidFill>
              <w14:schemeClr w14:val="tx1"/>
            </w14:solidFill>
          </w14:textFill>
        </w:rPr>
        <w:t>采用综合评分法，总分100分，其中商誉、采供实力15分（权值15%），价格30分（权值30%），产品质量20分（权值20%），提货环境15分（权值15%），服务承诺20分（权值20%）。即最大限度地满足文件实质性要求前提下，按照文件中规定的各项评分内容评审后，以评定总分由高到低排序，选择二至三家入围供应商作为丽水学院工会2020年</w:t>
      </w:r>
      <w:r>
        <w:rPr>
          <w:rFonts w:hint="eastAsia" w:ascii="仿宋" w:hAnsi="仿宋" w:eastAsia="仿宋" w:cs="仿宋"/>
          <w:bCs/>
          <w:color w:val="000000" w:themeColor="text1"/>
          <w:sz w:val="24"/>
          <w:szCs w:val="24"/>
          <w14:textFill>
            <w14:solidFill>
              <w14:schemeClr w14:val="tx1"/>
            </w14:solidFill>
          </w14:textFill>
        </w:rPr>
        <w:t>春节慰问品</w:t>
      </w:r>
      <w:r>
        <w:rPr>
          <w:rFonts w:hint="eastAsia" w:ascii="仿宋" w:hAnsi="仿宋" w:eastAsia="仿宋" w:cs="仿宋"/>
          <w:bCs/>
          <w:color w:val="000000" w:themeColor="text1"/>
          <w:sz w:val="24"/>
          <w:szCs w:val="24"/>
          <w:lang w:eastAsia="zh-CN"/>
          <w14:textFill>
            <w14:solidFill>
              <w14:schemeClr w14:val="tx1"/>
            </w14:solidFill>
          </w14:textFill>
        </w:rPr>
        <w:t>采购定点供应商</w:t>
      </w:r>
      <w:r>
        <w:rPr>
          <w:rFonts w:hint="eastAsia" w:ascii="仿宋" w:hAnsi="仿宋" w:eastAsia="仿宋" w:cs="仿宋"/>
          <w:bCs/>
          <w:color w:val="000000" w:themeColor="text1"/>
          <w:sz w:val="24"/>
          <w:szCs w:val="24"/>
          <w:lang w:val="en-US" w:eastAsia="zh-CN"/>
          <w14:textFill>
            <w14:solidFill>
              <w14:schemeClr w14:val="tx1"/>
            </w14:solidFill>
          </w14:textFill>
        </w:rPr>
        <w:t>。</w:t>
      </w:r>
    </w:p>
    <w:p>
      <w:pPr>
        <w:numPr>
          <w:ilvl w:val="0"/>
          <w:numId w:val="0"/>
        </w:numPr>
        <w:adjustRightInd w:val="0"/>
        <w:snapToGrid w:val="0"/>
        <w:spacing w:line="460" w:lineRule="exact"/>
        <w:ind w:right="-132" w:rightChars="-63"/>
        <w:jc w:val="lef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lang w:eastAsia="zh-CN"/>
          <w14:textFill>
            <w14:solidFill>
              <w14:schemeClr w14:val="tx1"/>
            </w14:solidFill>
          </w14:textFill>
        </w:rPr>
        <w:t>十二、</w:t>
      </w:r>
      <w:r>
        <w:rPr>
          <w:rFonts w:hint="eastAsia" w:ascii="仿宋" w:hAnsi="仿宋" w:eastAsia="仿宋" w:cs="仿宋"/>
          <w:bCs/>
          <w:color w:val="000000" w:themeColor="text1"/>
          <w:sz w:val="24"/>
          <w:szCs w:val="24"/>
          <w14:textFill>
            <w14:solidFill>
              <w14:schemeClr w14:val="tx1"/>
            </w14:solidFill>
          </w14:textFill>
        </w:rPr>
        <w:t>联系方式</w:t>
      </w:r>
      <w:r>
        <w:rPr>
          <w:rFonts w:hint="eastAsia" w:ascii="仿宋" w:hAnsi="仿宋" w:eastAsia="仿宋" w:cs="仿宋"/>
          <w:bCs/>
          <w:color w:val="000000" w:themeColor="text1"/>
          <w:sz w:val="24"/>
          <w:szCs w:val="24"/>
          <w:lang w:eastAsia="zh-CN"/>
          <w14:textFill>
            <w14:solidFill>
              <w14:schemeClr w14:val="tx1"/>
            </w14:solidFill>
          </w14:textFill>
        </w:rPr>
        <w:t>：</w:t>
      </w:r>
    </w:p>
    <w:p>
      <w:pPr>
        <w:numPr>
          <w:ilvl w:val="0"/>
          <w:numId w:val="0"/>
        </w:numPr>
        <w:adjustRightInd w:val="0"/>
        <w:snapToGrid w:val="0"/>
        <w:spacing w:line="460" w:lineRule="exact"/>
        <w:ind w:right="-132" w:rightChars="-63" w:firstLine="480" w:firstLineChars="200"/>
        <w:jc w:val="left"/>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联系人：</w:t>
      </w:r>
      <w:r>
        <w:rPr>
          <w:rFonts w:hint="eastAsia" w:ascii="仿宋" w:hAnsi="仿宋" w:eastAsia="仿宋" w:cs="仿宋"/>
          <w:bCs/>
          <w:color w:val="000000" w:themeColor="text1"/>
          <w:sz w:val="24"/>
          <w:szCs w:val="24"/>
          <w:lang w:eastAsia="zh-CN"/>
          <w14:textFill>
            <w14:solidFill>
              <w14:schemeClr w14:val="tx1"/>
            </w14:solidFill>
          </w14:textFill>
        </w:rPr>
        <w:t>叶</w:t>
      </w:r>
      <w:r>
        <w:rPr>
          <w:rFonts w:hint="eastAsia" w:ascii="仿宋" w:hAnsi="仿宋" w:eastAsia="仿宋" w:cs="仿宋"/>
          <w:bCs/>
          <w:color w:val="000000" w:themeColor="text1"/>
          <w:sz w:val="24"/>
          <w:szCs w:val="24"/>
          <w14:textFill>
            <w14:solidFill>
              <w14:schemeClr w14:val="tx1"/>
            </w14:solidFill>
          </w14:textFill>
        </w:rPr>
        <w:t>老师、朱老师，电话：0578-2271</w:t>
      </w:r>
      <w:r>
        <w:rPr>
          <w:rFonts w:hint="eastAsia" w:ascii="仿宋" w:hAnsi="仿宋" w:eastAsia="仿宋" w:cs="仿宋"/>
          <w:bCs/>
          <w:color w:val="000000" w:themeColor="text1"/>
          <w:sz w:val="24"/>
          <w:szCs w:val="24"/>
          <w:lang w:val="en-US" w:eastAsia="zh-CN"/>
          <w14:textFill>
            <w14:solidFill>
              <w14:schemeClr w14:val="tx1"/>
            </w14:solidFill>
          </w14:textFill>
        </w:rPr>
        <w:t>034</w:t>
      </w:r>
    </w:p>
    <w:p>
      <w:pPr>
        <w:numPr>
          <w:ilvl w:val="0"/>
          <w:numId w:val="0"/>
        </w:numPr>
        <w:adjustRightInd w:val="0"/>
        <w:snapToGrid w:val="0"/>
        <w:spacing w:line="460" w:lineRule="exact"/>
        <w:ind w:right="-132" w:rightChars="-63" w:firstLine="480" w:firstLineChars="200"/>
        <w:jc w:val="lef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lang w:eastAsia="zh-CN"/>
          <w14:textFill>
            <w14:solidFill>
              <w14:schemeClr w14:val="tx1"/>
            </w14:solidFill>
          </w14:textFill>
        </w:rPr>
        <w:t>采购监管及投诉受理电话：0578-2683658</w:t>
      </w:r>
    </w:p>
    <w:p>
      <w:pPr>
        <w:numPr>
          <w:ilvl w:val="0"/>
          <w:numId w:val="0"/>
        </w:numPr>
        <w:adjustRightInd w:val="0"/>
        <w:snapToGrid w:val="0"/>
        <w:spacing w:line="460" w:lineRule="exact"/>
        <w:ind w:right="-132" w:rightChars="-63"/>
        <w:jc w:val="lef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lang w:eastAsia="zh-CN"/>
          <w14:textFill>
            <w14:solidFill>
              <w14:schemeClr w14:val="tx1"/>
            </w14:solidFill>
          </w14:textFill>
        </w:rPr>
        <w:t>十三、本次信息公告媒体：</w:t>
      </w:r>
    </w:p>
    <w:p>
      <w:pPr>
        <w:numPr>
          <w:ilvl w:val="0"/>
          <w:numId w:val="0"/>
        </w:numPr>
        <w:adjustRightInd w:val="0"/>
        <w:snapToGrid w:val="0"/>
        <w:spacing w:line="460" w:lineRule="exact"/>
        <w:ind w:right="-132" w:rightChars="-63" w:firstLine="480" w:firstLineChars="200"/>
        <w:jc w:val="lef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1.</w:t>
      </w:r>
      <w:r>
        <w:rPr>
          <w:rFonts w:hint="eastAsia" w:ascii="仿宋" w:hAnsi="仿宋" w:eastAsia="仿宋" w:cs="仿宋"/>
          <w:bCs/>
          <w:color w:val="000000" w:themeColor="text1"/>
          <w:sz w:val="24"/>
          <w:szCs w:val="24"/>
          <w:lang w:eastAsia="zh-CN"/>
          <w14:textFill>
            <w14:solidFill>
              <w14:schemeClr w14:val="tx1"/>
            </w14:solidFill>
          </w14:textFill>
        </w:rPr>
        <w:t>丽水学院网</w:t>
      </w:r>
      <w:r>
        <w:rPr>
          <w:rFonts w:hint="eastAsia" w:ascii="仿宋" w:hAnsi="仿宋" w:eastAsia="仿宋" w:cs="仿宋"/>
          <w:bCs/>
          <w:color w:val="000000" w:themeColor="text1"/>
          <w:sz w:val="24"/>
          <w:szCs w:val="24"/>
          <w:lang w:eastAsia="zh-CN"/>
          <w14:textFill>
            <w14:solidFill>
              <w14:schemeClr w14:val="tx1"/>
            </w14:solidFill>
          </w14:textFill>
        </w:rPr>
        <w:fldChar w:fldCharType="begin"/>
      </w:r>
      <w:r>
        <w:rPr>
          <w:rFonts w:hint="eastAsia" w:ascii="仿宋" w:hAnsi="仿宋" w:eastAsia="仿宋" w:cs="仿宋"/>
          <w:bCs/>
          <w:color w:val="000000" w:themeColor="text1"/>
          <w:sz w:val="24"/>
          <w:szCs w:val="24"/>
          <w:lang w:eastAsia="zh-CN"/>
          <w14:textFill>
            <w14:solidFill>
              <w14:schemeClr w14:val="tx1"/>
            </w14:solidFill>
          </w14:textFill>
        </w:rPr>
        <w:instrText xml:space="preserve"> HYPERLINK "http://www.lsu.edu.cn/" </w:instrText>
      </w:r>
      <w:r>
        <w:rPr>
          <w:rFonts w:hint="eastAsia" w:ascii="仿宋" w:hAnsi="仿宋" w:eastAsia="仿宋" w:cs="仿宋"/>
          <w:bCs/>
          <w:color w:val="000000" w:themeColor="text1"/>
          <w:sz w:val="24"/>
          <w:szCs w:val="24"/>
          <w:lang w:eastAsia="zh-CN"/>
          <w14:textFill>
            <w14:solidFill>
              <w14:schemeClr w14:val="tx1"/>
            </w14:solidFill>
          </w14:textFill>
        </w:rPr>
        <w:fldChar w:fldCharType="separate"/>
      </w:r>
      <w:r>
        <w:rPr>
          <w:rFonts w:hint="eastAsia" w:ascii="仿宋" w:hAnsi="仿宋" w:eastAsia="仿宋" w:cs="仿宋"/>
          <w:bCs/>
          <w:color w:val="000000" w:themeColor="text1"/>
          <w:sz w:val="24"/>
          <w:szCs w:val="24"/>
          <w:lang w:eastAsia="zh-CN"/>
          <w14:textFill>
            <w14:solidFill>
              <w14:schemeClr w14:val="tx1"/>
            </w14:solidFill>
          </w14:textFill>
        </w:rPr>
        <w:t>http://www.lsu.edu.cn</w:t>
      </w:r>
      <w:r>
        <w:rPr>
          <w:rFonts w:hint="eastAsia" w:ascii="仿宋" w:hAnsi="仿宋" w:eastAsia="仿宋" w:cs="仿宋"/>
          <w:bCs/>
          <w:color w:val="000000" w:themeColor="text1"/>
          <w:sz w:val="24"/>
          <w:szCs w:val="24"/>
          <w:lang w:eastAsia="zh-CN"/>
          <w14:textFill>
            <w14:solidFill>
              <w14:schemeClr w14:val="tx1"/>
            </w14:solidFill>
          </w14:textFill>
        </w:rPr>
        <w:fldChar w:fldCharType="end"/>
      </w:r>
    </w:p>
    <w:p>
      <w:pPr>
        <w:numPr>
          <w:ilvl w:val="0"/>
          <w:numId w:val="0"/>
        </w:numPr>
        <w:adjustRightInd w:val="0"/>
        <w:snapToGrid w:val="0"/>
        <w:spacing w:line="460" w:lineRule="exact"/>
        <w:ind w:right="-132" w:rightChars="-63" w:firstLine="480" w:firstLineChars="200"/>
        <w:jc w:val="lef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2</w:t>
      </w:r>
      <w:r>
        <w:rPr>
          <w:rFonts w:hint="eastAsia" w:ascii="仿宋" w:hAnsi="仿宋" w:eastAsia="仿宋" w:cs="仿宋"/>
          <w:bCs/>
          <w:color w:val="000000" w:themeColor="text1"/>
          <w:sz w:val="24"/>
          <w:szCs w:val="24"/>
          <w:lang w:eastAsia="zh-CN"/>
          <w14:textFill>
            <w14:solidFill>
              <w14:schemeClr w14:val="tx1"/>
            </w14:solidFill>
          </w14:textFill>
        </w:rPr>
        <w:t>.丽水学院工会网站http://gh.lsu.edu.cn</w:t>
      </w:r>
    </w:p>
    <w:p>
      <w:pPr>
        <w:numPr>
          <w:ilvl w:val="0"/>
          <w:numId w:val="0"/>
        </w:numPr>
        <w:adjustRightInd w:val="0"/>
        <w:snapToGrid w:val="0"/>
        <w:spacing w:line="460" w:lineRule="exact"/>
        <w:ind w:right="-132" w:rightChars="-63" w:firstLine="4800" w:firstLineChars="2000"/>
        <w:jc w:val="lef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lang w:eastAsia="zh-CN"/>
          <w14:textFill>
            <w14:solidFill>
              <w14:schemeClr w14:val="tx1"/>
            </w14:solidFill>
          </w14:textFill>
        </w:rPr>
        <w:t>丽水学院工会</w:t>
      </w:r>
    </w:p>
    <w:p>
      <w:pPr>
        <w:numPr>
          <w:ilvl w:val="0"/>
          <w:numId w:val="0"/>
        </w:numPr>
        <w:adjustRightInd w:val="0"/>
        <w:snapToGrid w:val="0"/>
        <w:spacing w:line="460" w:lineRule="exact"/>
        <w:ind w:right="-132" w:rightChars="-63" w:firstLine="4560" w:firstLineChars="1900"/>
        <w:jc w:val="left"/>
        <w:rPr>
          <w:rFonts w:hint="default"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2019年12月21日</w:t>
      </w:r>
    </w:p>
    <w:p>
      <w:pPr>
        <w:spacing w:line="240" w:lineRule="atLeast"/>
        <w:jc w:val="center"/>
        <w:rPr>
          <w:rFonts w:hint="eastAsia" w:asciiTheme="majorEastAsia" w:hAnsiTheme="majorEastAsia" w:eastAsiaTheme="majorEastAsia" w:cstheme="majorEastAsia"/>
          <w:b/>
          <w:color w:val="000000" w:themeColor="text1"/>
          <w:sz w:val="32"/>
          <w:szCs w:val="32"/>
          <w:lang w:eastAsia="zh-CN"/>
          <w14:textFill>
            <w14:solidFill>
              <w14:schemeClr w14:val="tx1"/>
            </w14:solidFill>
          </w14:textFill>
        </w:rPr>
      </w:pPr>
    </w:p>
    <w:p>
      <w:pPr>
        <w:spacing w:line="240" w:lineRule="atLeast"/>
        <w:jc w:val="center"/>
        <w:rPr>
          <w:rFonts w:hint="eastAsia" w:ascii="宋体" w:hAnsi="宋体" w:cs="宋体"/>
          <w:b/>
          <w:color w:val="000000" w:themeColor="text1"/>
          <w:sz w:val="32"/>
          <w:szCs w:val="32"/>
          <w:lang w:eastAsia="zh-CN"/>
          <w14:textFill>
            <w14:solidFill>
              <w14:schemeClr w14:val="tx1"/>
            </w14:solidFill>
          </w14:textFill>
        </w:rPr>
      </w:pPr>
      <w:r>
        <w:rPr>
          <w:rFonts w:hint="eastAsia" w:asciiTheme="majorEastAsia" w:hAnsiTheme="majorEastAsia" w:eastAsiaTheme="majorEastAsia" w:cstheme="majorEastAsia"/>
          <w:b/>
          <w:color w:val="000000" w:themeColor="text1"/>
          <w:sz w:val="32"/>
          <w:szCs w:val="32"/>
          <w:lang w:eastAsia="zh-CN"/>
          <w14:textFill>
            <w14:solidFill>
              <w14:schemeClr w14:val="tx1"/>
            </w14:solidFill>
          </w14:textFill>
        </w:rPr>
        <w:t>第二部分</w:t>
      </w:r>
      <w:r>
        <w:rPr>
          <w:rFonts w:hint="eastAsia" w:asciiTheme="majorEastAsia" w:hAnsiTheme="majorEastAsia" w:eastAsiaTheme="majorEastAsia" w:cstheme="majorEastAsia"/>
          <w:b/>
          <w:color w:val="000000" w:themeColor="text1"/>
          <w:sz w:val="32"/>
          <w:szCs w:val="32"/>
          <w:lang w:val="en-US" w:eastAsia="zh-CN"/>
          <w14:textFill>
            <w14:solidFill>
              <w14:schemeClr w14:val="tx1"/>
            </w14:solidFill>
          </w14:textFill>
        </w:rPr>
        <w:t xml:space="preserve"> </w:t>
      </w:r>
      <w:r>
        <w:rPr>
          <w:rFonts w:hint="eastAsia" w:ascii="宋体" w:hAnsi="宋体" w:cs="宋体"/>
          <w:b/>
          <w:color w:val="000000" w:themeColor="text1"/>
          <w:sz w:val="32"/>
          <w:szCs w:val="32"/>
          <w:lang w:val="en-US" w:eastAsia="zh-CN"/>
          <w14:textFill>
            <w14:solidFill>
              <w14:schemeClr w14:val="tx1"/>
            </w14:solidFill>
          </w14:textFill>
        </w:rPr>
        <w:t>供应商</w:t>
      </w:r>
      <w:r>
        <w:rPr>
          <w:rFonts w:hint="eastAsia" w:ascii="宋体" w:hAnsi="宋体" w:cs="宋体"/>
          <w:b/>
          <w:color w:val="000000" w:themeColor="text1"/>
          <w:sz w:val="32"/>
          <w:szCs w:val="32"/>
          <w:lang w:eastAsia="zh-CN"/>
          <w14:textFill>
            <w14:solidFill>
              <w14:schemeClr w14:val="tx1"/>
            </w14:solidFill>
          </w14:textFill>
        </w:rPr>
        <w:t>须知</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一、报名要求</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供应商需按竞争性磋商文件公告要求准备相关材料至</w:t>
      </w:r>
      <w:r>
        <w:rPr>
          <w:rFonts w:hint="eastAsia" w:ascii="仿宋" w:hAnsi="仿宋" w:eastAsia="仿宋" w:cs="仿宋"/>
          <w:b/>
          <w:bCs w:val="0"/>
          <w:color w:val="000000" w:themeColor="text1"/>
          <w:sz w:val="24"/>
          <w:szCs w:val="24"/>
          <w:lang w:val="en-US" w:eastAsia="zh-CN"/>
          <w14:textFill>
            <w14:solidFill>
              <w14:schemeClr w14:val="tx1"/>
            </w14:solidFill>
          </w14:textFill>
        </w:rPr>
        <w:t>现场报名。</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lang w:eastAsia="zh-CN"/>
          <w14:textFill>
            <w14:solidFill>
              <w14:schemeClr w14:val="tx1"/>
            </w14:solidFill>
          </w14:textFill>
        </w:rPr>
        <w:t>二、磋商会议现场要求</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1.原厂原装报价货品样品需带至磋商会议现场；</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2.磋商响应文件按要求密封并加盖单位公章带至磋商会议现场；</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3.磋商会议现场需提供以下证件原件：</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left="479" w:leftChars="228" w:firstLine="240" w:firstLineChars="100"/>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(1)营业执照副本</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left="479" w:leftChars="228" w:firstLine="240" w:firstLineChars="100"/>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(2)食品经营许可证</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left="479" w:leftChars="228" w:firstLine="240" w:firstLineChars="100"/>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(3)磋商出席人身份证</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left="479" w:leftChars="228" w:firstLine="240" w:firstLineChars="100"/>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(4)磋商保证金交费凭证</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三、供应商报价和服务承诺</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default" w:ascii="仿宋" w:hAnsi="仿宋" w:eastAsia="仿宋" w:cs="仿宋"/>
          <w:b/>
          <w:bCs w:val="0"/>
          <w:color w:val="auto"/>
          <w:sz w:val="24"/>
          <w:szCs w:val="24"/>
          <w:lang w:val="en-US" w:eastAsia="zh-CN"/>
        </w:rPr>
      </w:pPr>
      <w:r>
        <w:rPr>
          <w:rFonts w:hint="eastAsia" w:ascii="仿宋" w:hAnsi="仿宋" w:eastAsia="仿宋" w:cs="仿宋"/>
          <w:bCs/>
          <w:color w:val="000000" w:themeColor="text1"/>
          <w:sz w:val="24"/>
          <w:szCs w:val="24"/>
          <w:lang w:val="en-US" w:eastAsia="zh-CN"/>
          <w14:textFill>
            <w14:solidFill>
              <w14:schemeClr w14:val="tx1"/>
            </w14:solidFill>
          </w14:textFill>
        </w:rPr>
        <w:t>（一）供应商报价：本次采购每份粮油货品组合实际现金支付为</w:t>
      </w:r>
      <w:r>
        <w:rPr>
          <w:rFonts w:hint="eastAsia" w:ascii="仿宋" w:hAnsi="仿宋" w:eastAsia="仿宋" w:cs="仿宋"/>
          <w:b/>
          <w:bCs w:val="0"/>
          <w:color w:val="auto"/>
          <w:sz w:val="24"/>
          <w:szCs w:val="24"/>
          <w:lang w:val="en-US" w:eastAsia="zh-CN"/>
        </w:rPr>
        <w:t>人民币300元，供应商提供的粮油货品组合（大米5KG和山茶油2.5L）最终价格不足300元的，必须提供一种粮油或一种其他食品类货物补足差价，补差货物样品和粮油货品组合样品一并提交。</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（二）供应商必须服务承诺：</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1.遇到商品质量问题或服务投述的，供应商响应时间为4小时，并解决问题；</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2.产品必须符合《食品安全法》及相关法律法规规范要求，必须通过国家强制要求的各类认证，保证各类商品的质量安全；</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3.采购单位老师凭提货券在投标方实体店内一次性提货，也可以凭提货券换购其他节日所需的实体店内其他商品</w:t>
      </w:r>
      <w:r>
        <w:rPr>
          <w:rFonts w:hint="eastAsia" w:ascii="仿宋" w:hAnsi="仿宋" w:eastAsia="仿宋" w:cs="仿宋"/>
          <w:b/>
          <w:bCs w:val="0"/>
          <w:color w:val="auto"/>
          <w:sz w:val="24"/>
          <w:szCs w:val="24"/>
          <w:lang w:val="en-US" w:eastAsia="zh-CN"/>
        </w:rPr>
        <w:t>，换购商品原则上低于店内标价供应（磋商响应文件服务承诺项中要标明低于店内标价供应的折扣率，折扣率大小作为服务项打分评定重要依据之一）</w:t>
      </w:r>
      <w:r>
        <w:rPr>
          <w:rFonts w:hint="eastAsia" w:ascii="仿宋" w:hAnsi="仿宋" w:eastAsia="仿宋" w:cs="仿宋"/>
          <w:bCs/>
          <w:color w:val="auto"/>
          <w:sz w:val="24"/>
          <w:szCs w:val="24"/>
          <w:lang w:val="en-US" w:eastAsia="zh-CN"/>
        </w:rPr>
        <w:t>。</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四、成交供应商应确保按采购单位要求备足货品。</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五、磋商保证金</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1.磋商保证金的交纳：</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default"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（1）磋商保证金：人民币伍仟元整（￥5000.00元）</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default"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（2）磋商保证金交纳方式：供应商必须以单位名义以转账、电汇方式交纳保证金，以到</w:t>
      </w:r>
      <w:r>
        <w:rPr>
          <w:rFonts w:hint="eastAsia" w:ascii="仿宋" w:hAnsi="仿宋" w:eastAsia="仿宋" w:cs="仿宋"/>
          <w:bCs/>
          <w:color w:val="000000" w:themeColor="text1"/>
          <w:sz w:val="24"/>
          <w:szCs w:val="24"/>
          <w:lang w:eastAsia="zh-CN"/>
          <w14:textFill>
            <w14:solidFill>
              <w14:schemeClr w14:val="tx1"/>
            </w14:solidFill>
          </w14:textFill>
        </w:rPr>
        <w:t>采购单位财务</w:t>
      </w:r>
      <w:r>
        <w:rPr>
          <w:rFonts w:hint="eastAsia" w:ascii="仿宋" w:hAnsi="仿宋" w:eastAsia="仿宋" w:cs="仿宋"/>
          <w:bCs/>
          <w:color w:val="000000" w:themeColor="text1"/>
          <w:sz w:val="24"/>
          <w:szCs w:val="24"/>
          <w14:textFill>
            <w14:solidFill>
              <w14:schemeClr w14:val="tx1"/>
            </w14:solidFill>
          </w14:textFill>
        </w:rPr>
        <w:t>实际收取记录为准。</w:t>
      </w:r>
      <w:r>
        <w:rPr>
          <w:rFonts w:hint="eastAsia" w:ascii="仿宋" w:hAnsi="仿宋" w:eastAsia="仿宋" w:cs="仿宋"/>
          <w:bCs/>
          <w:color w:val="000000" w:themeColor="text1"/>
          <w:sz w:val="24"/>
          <w:szCs w:val="24"/>
          <w:lang w:eastAsia="zh-CN"/>
          <w14:textFill>
            <w14:solidFill>
              <w14:schemeClr w14:val="tx1"/>
            </w14:solidFill>
          </w14:textFill>
        </w:rPr>
        <w:t>交费后请联系采购单位确认是否到账，如因交款方自身原因导致磋商保证金未能按要求及时到账，责任自负。磋商会议</w:t>
      </w:r>
      <w:r>
        <w:rPr>
          <w:rFonts w:hint="eastAsia" w:ascii="仿宋" w:hAnsi="仿宋" w:eastAsia="仿宋" w:cs="仿宋"/>
          <w:bCs/>
          <w:color w:val="000000" w:themeColor="text1"/>
          <w:sz w:val="24"/>
          <w:szCs w:val="24"/>
          <w:lang w:val="en-US" w:eastAsia="zh-CN"/>
          <w14:textFill>
            <w14:solidFill>
              <w14:schemeClr w14:val="tx1"/>
            </w14:solidFill>
          </w14:textFill>
        </w:rPr>
        <w:t>现场需提供交费凭据参加磋商。</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单位名称：</w:t>
      </w:r>
      <w:r>
        <w:rPr>
          <w:rFonts w:hint="eastAsia" w:ascii="仿宋" w:hAnsi="仿宋" w:eastAsia="仿宋" w:cs="仿宋"/>
          <w:bCs/>
          <w:color w:val="000000" w:themeColor="text1"/>
          <w:sz w:val="24"/>
          <w:szCs w:val="24"/>
          <w:lang w:val="en-US" w:eastAsia="zh-CN"/>
          <w14:textFill>
            <w14:solidFill>
              <w14:schemeClr w14:val="tx1"/>
            </w14:solidFill>
          </w14:textFill>
        </w:rPr>
        <w:t>中国教育工会丽水学院委员会</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开户银行：</w:t>
      </w:r>
      <w:r>
        <w:rPr>
          <w:rFonts w:hint="eastAsia" w:ascii="仿宋" w:hAnsi="仿宋" w:eastAsia="仿宋" w:cs="仿宋"/>
          <w:bCs/>
          <w:color w:val="000000" w:themeColor="text1"/>
          <w:sz w:val="24"/>
          <w:szCs w:val="24"/>
          <w:lang w:val="en-US" w:eastAsia="zh-CN"/>
          <w14:textFill>
            <w14:solidFill>
              <w14:schemeClr w14:val="tx1"/>
            </w14:solidFill>
          </w14:textFill>
        </w:rPr>
        <w:t>中国工商银行丽水城西支行</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银行账号：</w:t>
      </w:r>
      <w:r>
        <w:rPr>
          <w:rFonts w:hint="eastAsia" w:ascii="仿宋" w:hAnsi="仿宋" w:eastAsia="仿宋" w:cs="仿宋"/>
          <w:bCs/>
          <w:color w:val="000000" w:themeColor="text1"/>
          <w:sz w:val="24"/>
          <w:szCs w:val="24"/>
          <w:lang w:val="en-US" w:eastAsia="zh-CN"/>
          <w14:textFill>
            <w14:solidFill>
              <w14:schemeClr w14:val="tx1"/>
            </w14:solidFill>
          </w14:textFill>
        </w:rPr>
        <w:t>1210200129000000596</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单位地址：浙江丽水市莲都区丽水学院内</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default"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电话号码：22710</w:t>
      </w:r>
      <w:r>
        <w:rPr>
          <w:rFonts w:hint="eastAsia" w:ascii="仿宋" w:hAnsi="仿宋" w:eastAsia="仿宋" w:cs="仿宋"/>
          <w:bCs/>
          <w:color w:val="000000" w:themeColor="text1"/>
          <w:sz w:val="24"/>
          <w:szCs w:val="24"/>
          <w:lang w:val="en-US" w:eastAsia="zh-CN"/>
          <w14:textFill>
            <w14:solidFill>
              <w14:schemeClr w14:val="tx1"/>
            </w14:solidFill>
          </w14:textFill>
        </w:rPr>
        <w:t>34</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转账备注：2020年春节慰问品磋商保证金</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2.保证金的退还：</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left="479" w:leftChars="228" w:firstLine="240" w:firstLineChars="100"/>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未</w:t>
      </w:r>
      <w:r>
        <w:rPr>
          <w:rFonts w:hint="eastAsia" w:ascii="仿宋" w:hAnsi="仿宋" w:eastAsia="仿宋" w:cs="仿宋"/>
          <w:bCs/>
          <w:color w:val="000000" w:themeColor="text1"/>
          <w:sz w:val="24"/>
          <w:szCs w:val="24"/>
          <w:lang w:eastAsia="zh-CN"/>
          <w14:textFill>
            <w14:solidFill>
              <w14:schemeClr w14:val="tx1"/>
            </w14:solidFill>
          </w14:textFill>
        </w:rPr>
        <w:t>入选供应商无息</w:t>
      </w:r>
      <w:r>
        <w:rPr>
          <w:rFonts w:hint="eastAsia" w:ascii="仿宋" w:hAnsi="仿宋" w:eastAsia="仿宋" w:cs="仿宋"/>
          <w:bCs/>
          <w:color w:val="000000" w:themeColor="text1"/>
          <w:sz w:val="24"/>
          <w:szCs w:val="24"/>
          <w14:textFill>
            <w14:solidFill>
              <w14:schemeClr w14:val="tx1"/>
            </w14:solidFill>
          </w14:textFill>
        </w:rPr>
        <w:t>退还保证金，</w:t>
      </w:r>
      <w:r>
        <w:rPr>
          <w:rFonts w:hint="eastAsia" w:ascii="仿宋" w:hAnsi="仿宋" w:eastAsia="仿宋" w:cs="仿宋"/>
          <w:bCs/>
          <w:color w:val="000000" w:themeColor="text1"/>
          <w:sz w:val="24"/>
          <w:szCs w:val="24"/>
          <w:lang w:eastAsia="zh-CN"/>
          <w14:textFill>
            <w14:solidFill>
              <w14:schemeClr w14:val="tx1"/>
            </w14:solidFill>
          </w14:textFill>
        </w:rPr>
        <w:t>成交供应商</w:t>
      </w:r>
      <w:r>
        <w:rPr>
          <w:rFonts w:hint="eastAsia" w:ascii="仿宋" w:hAnsi="仿宋" w:eastAsia="仿宋" w:cs="仿宋"/>
          <w:bCs/>
          <w:color w:val="000000" w:themeColor="text1"/>
          <w:sz w:val="24"/>
          <w:szCs w:val="24"/>
          <w14:textFill>
            <w14:solidFill>
              <w14:schemeClr w14:val="tx1"/>
            </w14:solidFill>
          </w14:textFill>
        </w:rPr>
        <w:t>如期签订合同完毕后保证金将自动转为履约保证金。</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3.</w:t>
      </w:r>
      <w:r>
        <w:rPr>
          <w:rFonts w:hint="eastAsia" w:ascii="仿宋" w:hAnsi="仿宋" w:eastAsia="仿宋" w:cs="仿宋"/>
          <w:bCs/>
          <w:color w:val="000000" w:themeColor="text1"/>
          <w:sz w:val="24"/>
          <w:szCs w:val="24"/>
          <w14:textFill>
            <w14:solidFill>
              <w14:schemeClr w14:val="tx1"/>
            </w14:solidFill>
          </w14:textFill>
        </w:rPr>
        <w:t>发生以下情况的，不予退还</w:t>
      </w:r>
      <w:r>
        <w:rPr>
          <w:rFonts w:hint="eastAsia" w:ascii="仿宋" w:hAnsi="仿宋" w:eastAsia="仿宋" w:cs="仿宋"/>
          <w:bCs/>
          <w:color w:val="000000" w:themeColor="text1"/>
          <w:sz w:val="24"/>
          <w:szCs w:val="24"/>
          <w:lang w:eastAsia="zh-CN"/>
          <w14:textFill>
            <w14:solidFill>
              <w14:schemeClr w14:val="tx1"/>
            </w14:solidFill>
          </w14:textFill>
        </w:rPr>
        <w:t>磋商</w:t>
      </w:r>
      <w:r>
        <w:rPr>
          <w:rFonts w:hint="eastAsia" w:ascii="仿宋" w:hAnsi="仿宋" w:eastAsia="仿宋" w:cs="仿宋"/>
          <w:bCs/>
          <w:color w:val="000000" w:themeColor="text1"/>
          <w:sz w:val="24"/>
          <w:szCs w:val="24"/>
          <w14:textFill>
            <w14:solidFill>
              <w14:schemeClr w14:val="tx1"/>
            </w14:solidFill>
          </w14:textFill>
        </w:rPr>
        <w:t>保证金：</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left="479" w:leftChars="228" w:firstLine="240" w:firstLineChars="100"/>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lang w:val="en-US" w:eastAsia="zh-CN"/>
          <w14:textFill>
            <w14:solidFill>
              <w14:schemeClr w14:val="tx1"/>
            </w14:solidFill>
          </w14:textFill>
        </w:rPr>
        <w:t>1）</w:t>
      </w:r>
      <w:r>
        <w:rPr>
          <w:rFonts w:hint="eastAsia" w:ascii="仿宋" w:hAnsi="仿宋" w:eastAsia="仿宋" w:cs="仿宋"/>
          <w:bCs/>
          <w:color w:val="000000" w:themeColor="text1"/>
          <w:sz w:val="24"/>
          <w:szCs w:val="24"/>
          <w:lang w:eastAsia="zh-CN"/>
          <w14:textFill>
            <w14:solidFill>
              <w14:schemeClr w14:val="tx1"/>
            </w14:solidFill>
          </w14:textFill>
        </w:rPr>
        <w:t>供应商</w:t>
      </w:r>
      <w:r>
        <w:rPr>
          <w:rFonts w:hint="eastAsia" w:ascii="仿宋" w:hAnsi="仿宋" w:eastAsia="仿宋" w:cs="仿宋"/>
          <w:bCs/>
          <w:color w:val="000000" w:themeColor="text1"/>
          <w:sz w:val="24"/>
          <w:szCs w:val="24"/>
          <w14:textFill>
            <w14:solidFill>
              <w14:schemeClr w14:val="tx1"/>
            </w14:solidFill>
          </w14:textFill>
        </w:rPr>
        <w:t>在</w:t>
      </w:r>
      <w:r>
        <w:rPr>
          <w:rFonts w:hint="eastAsia" w:ascii="仿宋" w:hAnsi="仿宋" w:eastAsia="仿宋" w:cs="仿宋"/>
          <w:bCs/>
          <w:color w:val="000000" w:themeColor="text1"/>
          <w:sz w:val="24"/>
          <w:szCs w:val="24"/>
          <w:lang w:eastAsia="zh-CN"/>
          <w14:textFill>
            <w14:solidFill>
              <w14:schemeClr w14:val="tx1"/>
            </w14:solidFill>
          </w14:textFill>
        </w:rPr>
        <w:t>磋商</w:t>
      </w:r>
      <w:r>
        <w:rPr>
          <w:rFonts w:hint="eastAsia" w:ascii="仿宋" w:hAnsi="仿宋" w:eastAsia="仿宋" w:cs="仿宋"/>
          <w:bCs/>
          <w:color w:val="000000" w:themeColor="text1"/>
          <w:sz w:val="24"/>
          <w:szCs w:val="24"/>
          <w14:textFill>
            <w14:solidFill>
              <w14:schemeClr w14:val="tx1"/>
            </w14:solidFill>
          </w14:textFill>
        </w:rPr>
        <w:t>有效期内撤回</w:t>
      </w:r>
      <w:r>
        <w:rPr>
          <w:rFonts w:hint="eastAsia" w:ascii="仿宋" w:hAnsi="仿宋" w:eastAsia="仿宋" w:cs="仿宋"/>
          <w:bCs/>
          <w:color w:val="000000" w:themeColor="text1"/>
          <w:sz w:val="24"/>
          <w:szCs w:val="24"/>
          <w:lang w:eastAsia="zh-CN"/>
          <w14:textFill>
            <w14:solidFill>
              <w14:schemeClr w14:val="tx1"/>
            </w14:solidFill>
          </w14:textFill>
        </w:rPr>
        <w:t>磋商响应</w:t>
      </w:r>
      <w:r>
        <w:rPr>
          <w:rFonts w:hint="eastAsia" w:ascii="仿宋" w:hAnsi="仿宋" w:eastAsia="仿宋" w:cs="仿宋"/>
          <w:bCs/>
          <w:color w:val="000000" w:themeColor="text1"/>
          <w:sz w:val="24"/>
          <w:szCs w:val="24"/>
          <w14:textFill>
            <w14:solidFill>
              <w14:schemeClr w14:val="tx1"/>
            </w14:solidFill>
          </w14:textFill>
        </w:rPr>
        <w:t xml:space="preserve">文件的； </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left="479" w:leftChars="228" w:firstLine="240" w:firstLineChars="100"/>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lang w:val="en-US" w:eastAsia="zh-CN"/>
          <w14:textFill>
            <w14:solidFill>
              <w14:schemeClr w14:val="tx1"/>
            </w14:solidFill>
          </w14:textFill>
        </w:rPr>
        <w:t>2）成交供应商</w:t>
      </w:r>
      <w:r>
        <w:rPr>
          <w:rFonts w:hint="eastAsia" w:ascii="仿宋" w:hAnsi="仿宋" w:eastAsia="仿宋" w:cs="仿宋"/>
          <w:bCs/>
          <w:color w:val="000000" w:themeColor="text1"/>
          <w:sz w:val="24"/>
          <w:szCs w:val="24"/>
          <w14:textFill>
            <w14:solidFill>
              <w14:schemeClr w14:val="tx1"/>
            </w14:solidFill>
          </w14:textFill>
        </w:rPr>
        <w:t>无正当理由不与采购</w:t>
      </w:r>
      <w:r>
        <w:rPr>
          <w:rFonts w:hint="eastAsia" w:ascii="仿宋" w:hAnsi="仿宋" w:eastAsia="仿宋" w:cs="仿宋"/>
          <w:bCs/>
          <w:color w:val="000000" w:themeColor="text1"/>
          <w:sz w:val="24"/>
          <w:szCs w:val="24"/>
          <w:lang w:eastAsia="zh-CN"/>
          <w14:textFill>
            <w14:solidFill>
              <w14:schemeClr w14:val="tx1"/>
            </w14:solidFill>
          </w14:textFill>
        </w:rPr>
        <w:t>单位</w:t>
      </w:r>
      <w:r>
        <w:rPr>
          <w:rFonts w:hint="eastAsia" w:ascii="仿宋" w:hAnsi="仿宋" w:eastAsia="仿宋" w:cs="仿宋"/>
          <w:bCs/>
          <w:color w:val="000000" w:themeColor="text1"/>
          <w:sz w:val="24"/>
          <w:szCs w:val="24"/>
          <w14:textFill>
            <w14:solidFill>
              <w14:schemeClr w14:val="tx1"/>
            </w14:solidFill>
          </w14:textFill>
        </w:rPr>
        <w:t>签订合同的；</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left="479" w:leftChars="228" w:firstLine="240" w:firstLineChars="100"/>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lang w:val="en-US" w:eastAsia="zh-CN"/>
          <w14:textFill>
            <w14:solidFill>
              <w14:schemeClr w14:val="tx1"/>
            </w14:solidFill>
          </w14:textFill>
        </w:rPr>
        <w:t>3）</w:t>
      </w:r>
      <w:r>
        <w:rPr>
          <w:rFonts w:hint="eastAsia" w:ascii="仿宋" w:hAnsi="仿宋" w:eastAsia="仿宋" w:cs="仿宋"/>
          <w:bCs/>
          <w:color w:val="000000" w:themeColor="text1"/>
          <w:sz w:val="24"/>
          <w:szCs w:val="24"/>
          <w14:textFill>
            <w14:solidFill>
              <w14:schemeClr w14:val="tx1"/>
            </w14:solidFill>
          </w14:textFill>
        </w:rPr>
        <w:t>违反</w:t>
      </w:r>
      <w:r>
        <w:rPr>
          <w:rFonts w:hint="eastAsia" w:ascii="仿宋" w:hAnsi="仿宋" w:eastAsia="仿宋" w:cs="仿宋"/>
          <w:bCs/>
          <w:color w:val="000000" w:themeColor="text1"/>
          <w:sz w:val="24"/>
          <w:szCs w:val="24"/>
          <w:lang w:eastAsia="zh-CN"/>
          <w14:textFill>
            <w14:solidFill>
              <w14:schemeClr w14:val="tx1"/>
            </w14:solidFill>
          </w14:textFill>
        </w:rPr>
        <w:t>磋商</w:t>
      </w:r>
      <w:r>
        <w:rPr>
          <w:rFonts w:hint="eastAsia" w:ascii="仿宋" w:hAnsi="仿宋" w:eastAsia="仿宋" w:cs="仿宋"/>
          <w:bCs/>
          <w:color w:val="000000" w:themeColor="text1"/>
          <w:sz w:val="24"/>
          <w:szCs w:val="24"/>
          <w14:textFill>
            <w14:solidFill>
              <w14:schemeClr w14:val="tx1"/>
            </w14:solidFill>
          </w14:textFill>
        </w:rPr>
        <w:t>承诺函的相关内容及条款的；</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left="479" w:leftChars="228" w:firstLine="240" w:firstLineChars="100"/>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lang w:val="en-US" w:eastAsia="zh-CN"/>
          <w14:textFill>
            <w14:solidFill>
              <w14:schemeClr w14:val="tx1"/>
            </w14:solidFill>
          </w14:textFill>
        </w:rPr>
        <w:t>4）</w:t>
      </w:r>
      <w:r>
        <w:rPr>
          <w:rFonts w:hint="eastAsia" w:ascii="仿宋" w:hAnsi="仿宋" w:eastAsia="仿宋" w:cs="仿宋"/>
          <w:bCs/>
          <w:color w:val="000000" w:themeColor="text1"/>
          <w:sz w:val="24"/>
          <w:szCs w:val="24"/>
          <w14:textFill>
            <w14:solidFill>
              <w14:schemeClr w14:val="tx1"/>
            </w14:solidFill>
          </w14:textFill>
        </w:rPr>
        <w:t>提供虚假材料谋取</w:t>
      </w:r>
      <w:r>
        <w:rPr>
          <w:rFonts w:hint="eastAsia" w:ascii="仿宋" w:hAnsi="仿宋" w:eastAsia="仿宋" w:cs="仿宋"/>
          <w:bCs/>
          <w:color w:val="000000" w:themeColor="text1"/>
          <w:sz w:val="24"/>
          <w:szCs w:val="24"/>
          <w:lang w:eastAsia="zh-CN"/>
          <w14:textFill>
            <w14:solidFill>
              <w14:schemeClr w14:val="tx1"/>
            </w14:solidFill>
          </w14:textFill>
        </w:rPr>
        <w:t>磋商资格</w:t>
      </w:r>
      <w:r>
        <w:rPr>
          <w:rFonts w:hint="eastAsia" w:ascii="仿宋" w:hAnsi="仿宋" w:eastAsia="仿宋" w:cs="仿宋"/>
          <w:bCs/>
          <w:color w:val="000000" w:themeColor="text1"/>
          <w:sz w:val="24"/>
          <w:szCs w:val="24"/>
          <w14:textFill>
            <w14:solidFill>
              <w14:schemeClr w14:val="tx1"/>
            </w14:solidFill>
          </w14:textFill>
        </w:rPr>
        <w:t>的；</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left="479" w:leftChars="228" w:firstLine="240" w:firstLineChars="100"/>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lang w:val="en-US" w:eastAsia="zh-CN"/>
          <w14:textFill>
            <w14:solidFill>
              <w14:schemeClr w14:val="tx1"/>
            </w14:solidFill>
          </w14:textFill>
        </w:rPr>
        <w:t>5）</w:t>
      </w:r>
      <w:r>
        <w:rPr>
          <w:rFonts w:hint="eastAsia" w:ascii="仿宋" w:hAnsi="仿宋" w:eastAsia="仿宋" w:cs="仿宋"/>
          <w:bCs/>
          <w:color w:val="000000" w:themeColor="text1"/>
          <w:sz w:val="24"/>
          <w:szCs w:val="24"/>
          <w14:textFill>
            <w14:solidFill>
              <w14:schemeClr w14:val="tx1"/>
            </w14:solidFill>
          </w14:textFill>
        </w:rPr>
        <w:t>采取不正当手段诋毁、排挤其他</w:t>
      </w:r>
      <w:r>
        <w:rPr>
          <w:rFonts w:hint="eastAsia" w:ascii="仿宋" w:hAnsi="仿宋" w:eastAsia="仿宋" w:cs="仿宋"/>
          <w:bCs/>
          <w:color w:val="000000" w:themeColor="text1"/>
          <w:sz w:val="24"/>
          <w:szCs w:val="24"/>
          <w:lang w:eastAsia="zh-CN"/>
          <w14:textFill>
            <w14:solidFill>
              <w14:schemeClr w14:val="tx1"/>
            </w14:solidFill>
          </w14:textFill>
        </w:rPr>
        <w:t>供应商</w:t>
      </w:r>
      <w:r>
        <w:rPr>
          <w:rFonts w:hint="eastAsia" w:ascii="仿宋" w:hAnsi="仿宋" w:eastAsia="仿宋" w:cs="仿宋"/>
          <w:bCs/>
          <w:color w:val="000000" w:themeColor="text1"/>
          <w:sz w:val="24"/>
          <w:szCs w:val="24"/>
          <w14:textFill>
            <w14:solidFill>
              <w14:schemeClr w14:val="tx1"/>
            </w14:solidFill>
          </w14:textFill>
        </w:rPr>
        <w:t>的；</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left="479" w:leftChars="228" w:firstLine="240" w:firstLineChars="100"/>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lang w:val="en-US" w:eastAsia="zh-CN"/>
          <w14:textFill>
            <w14:solidFill>
              <w14:schemeClr w14:val="tx1"/>
            </w14:solidFill>
          </w14:textFill>
        </w:rPr>
        <w:t>6）</w:t>
      </w:r>
      <w:r>
        <w:rPr>
          <w:rFonts w:hint="eastAsia" w:ascii="仿宋" w:hAnsi="仿宋" w:eastAsia="仿宋" w:cs="仿宋"/>
          <w:bCs/>
          <w:color w:val="000000" w:themeColor="text1"/>
          <w:sz w:val="24"/>
          <w:szCs w:val="24"/>
          <w14:textFill>
            <w14:solidFill>
              <w14:schemeClr w14:val="tx1"/>
            </w14:solidFill>
          </w14:textFill>
        </w:rPr>
        <w:t>与</w:t>
      </w:r>
      <w:r>
        <w:rPr>
          <w:rFonts w:hint="eastAsia" w:ascii="仿宋" w:hAnsi="仿宋" w:eastAsia="仿宋" w:cs="仿宋"/>
          <w:bCs/>
          <w:color w:val="000000" w:themeColor="text1"/>
          <w:sz w:val="24"/>
          <w:szCs w:val="24"/>
          <w:lang w:eastAsia="zh-CN"/>
          <w14:textFill>
            <w14:solidFill>
              <w14:schemeClr w14:val="tx1"/>
            </w14:solidFill>
          </w14:textFill>
        </w:rPr>
        <w:t>采购单位</w:t>
      </w:r>
      <w:r>
        <w:rPr>
          <w:rFonts w:hint="eastAsia" w:ascii="仿宋" w:hAnsi="仿宋" w:eastAsia="仿宋" w:cs="仿宋"/>
          <w:bCs/>
          <w:color w:val="000000" w:themeColor="text1"/>
          <w:sz w:val="24"/>
          <w:szCs w:val="24"/>
          <w14:textFill>
            <w14:solidFill>
              <w14:schemeClr w14:val="tx1"/>
            </w14:solidFill>
          </w14:textFill>
        </w:rPr>
        <w:t>、</w:t>
      </w:r>
      <w:r>
        <w:rPr>
          <w:rFonts w:hint="eastAsia" w:ascii="仿宋" w:hAnsi="仿宋" w:eastAsia="仿宋" w:cs="仿宋"/>
          <w:bCs/>
          <w:color w:val="000000" w:themeColor="text1"/>
          <w:sz w:val="24"/>
          <w:szCs w:val="24"/>
          <w:lang w:eastAsia="zh-CN"/>
          <w14:textFill>
            <w14:solidFill>
              <w14:schemeClr w14:val="tx1"/>
            </w14:solidFill>
          </w14:textFill>
        </w:rPr>
        <w:t>磋商小组成员、</w:t>
      </w:r>
      <w:r>
        <w:rPr>
          <w:rFonts w:hint="eastAsia" w:ascii="仿宋" w:hAnsi="仿宋" w:eastAsia="仿宋" w:cs="仿宋"/>
          <w:bCs/>
          <w:color w:val="000000" w:themeColor="text1"/>
          <w:sz w:val="24"/>
          <w:szCs w:val="24"/>
          <w14:textFill>
            <w14:solidFill>
              <w14:schemeClr w14:val="tx1"/>
            </w14:solidFill>
          </w14:textFill>
        </w:rPr>
        <w:t>其他</w:t>
      </w:r>
      <w:r>
        <w:rPr>
          <w:rFonts w:hint="eastAsia" w:ascii="仿宋" w:hAnsi="仿宋" w:eastAsia="仿宋" w:cs="仿宋"/>
          <w:bCs/>
          <w:color w:val="000000" w:themeColor="text1"/>
          <w:sz w:val="24"/>
          <w:szCs w:val="24"/>
          <w:lang w:eastAsia="zh-CN"/>
          <w14:textFill>
            <w14:solidFill>
              <w14:schemeClr w14:val="tx1"/>
            </w14:solidFill>
          </w14:textFill>
        </w:rPr>
        <w:t>供应商</w:t>
      </w:r>
      <w:r>
        <w:rPr>
          <w:rFonts w:hint="eastAsia" w:ascii="仿宋" w:hAnsi="仿宋" w:eastAsia="仿宋" w:cs="仿宋"/>
          <w:bCs/>
          <w:color w:val="000000" w:themeColor="text1"/>
          <w:sz w:val="24"/>
          <w:szCs w:val="24"/>
          <w14:textFill>
            <w14:solidFill>
              <w14:schemeClr w14:val="tx1"/>
            </w14:solidFill>
          </w14:textFill>
        </w:rPr>
        <w:t>恶意串通的；</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left="479" w:leftChars="228" w:firstLine="240" w:firstLineChars="100"/>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lang w:val="en-US" w:eastAsia="zh-CN"/>
          <w14:textFill>
            <w14:solidFill>
              <w14:schemeClr w14:val="tx1"/>
            </w14:solidFill>
          </w14:textFill>
        </w:rPr>
        <w:t>7）</w:t>
      </w:r>
      <w:r>
        <w:rPr>
          <w:rFonts w:hint="eastAsia" w:ascii="仿宋" w:hAnsi="仿宋" w:eastAsia="仿宋" w:cs="仿宋"/>
          <w:bCs/>
          <w:color w:val="000000" w:themeColor="text1"/>
          <w:sz w:val="24"/>
          <w:szCs w:val="24"/>
          <w14:textFill>
            <w14:solidFill>
              <w14:schemeClr w14:val="tx1"/>
            </w14:solidFill>
          </w14:textFill>
        </w:rPr>
        <w:t>向</w:t>
      </w:r>
      <w:r>
        <w:rPr>
          <w:rFonts w:hint="eastAsia" w:ascii="仿宋" w:hAnsi="仿宋" w:eastAsia="仿宋" w:cs="仿宋"/>
          <w:bCs/>
          <w:color w:val="000000" w:themeColor="text1"/>
          <w:sz w:val="24"/>
          <w:szCs w:val="24"/>
          <w:lang w:eastAsia="zh-CN"/>
          <w14:textFill>
            <w14:solidFill>
              <w14:schemeClr w14:val="tx1"/>
            </w14:solidFill>
          </w14:textFill>
        </w:rPr>
        <w:t>采购单位、磋商小组成员</w:t>
      </w:r>
      <w:r>
        <w:rPr>
          <w:rFonts w:hint="eastAsia" w:ascii="仿宋" w:hAnsi="仿宋" w:eastAsia="仿宋" w:cs="仿宋"/>
          <w:bCs/>
          <w:color w:val="000000" w:themeColor="text1"/>
          <w:sz w:val="24"/>
          <w:szCs w:val="24"/>
          <w14:textFill>
            <w14:solidFill>
              <w14:schemeClr w14:val="tx1"/>
            </w14:solidFill>
          </w14:textFill>
        </w:rPr>
        <w:t>行贿或者提供其他不正当利益的；</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left="479" w:leftChars="228" w:firstLine="240" w:firstLineChars="100"/>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lang w:val="en-US" w:eastAsia="zh-CN"/>
          <w14:textFill>
            <w14:solidFill>
              <w14:schemeClr w14:val="tx1"/>
            </w14:solidFill>
          </w14:textFill>
        </w:rPr>
        <w:t>8）</w:t>
      </w:r>
      <w:r>
        <w:rPr>
          <w:rFonts w:hint="eastAsia" w:ascii="仿宋" w:hAnsi="仿宋" w:eastAsia="仿宋" w:cs="仿宋"/>
          <w:bCs/>
          <w:color w:val="000000" w:themeColor="text1"/>
          <w:sz w:val="24"/>
          <w:szCs w:val="24"/>
          <w14:textFill>
            <w14:solidFill>
              <w14:schemeClr w14:val="tx1"/>
            </w14:solidFill>
          </w14:textFill>
        </w:rPr>
        <w:t>将</w:t>
      </w:r>
      <w:r>
        <w:rPr>
          <w:rFonts w:hint="eastAsia" w:ascii="仿宋" w:hAnsi="仿宋" w:eastAsia="仿宋" w:cs="仿宋"/>
          <w:bCs/>
          <w:color w:val="000000" w:themeColor="text1"/>
          <w:sz w:val="24"/>
          <w:szCs w:val="24"/>
          <w:lang w:eastAsia="zh-CN"/>
          <w14:textFill>
            <w14:solidFill>
              <w14:schemeClr w14:val="tx1"/>
            </w14:solidFill>
          </w14:textFill>
        </w:rPr>
        <w:t>成交</w:t>
      </w:r>
      <w:r>
        <w:rPr>
          <w:rFonts w:hint="eastAsia" w:ascii="仿宋" w:hAnsi="仿宋" w:eastAsia="仿宋" w:cs="仿宋"/>
          <w:bCs/>
          <w:color w:val="000000" w:themeColor="text1"/>
          <w:sz w:val="24"/>
          <w:szCs w:val="24"/>
          <w14:textFill>
            <w14:solidFill>
              <w14:schemeClr w14:val="tx1"/>
            </w14:solidFill>
          </w14:textFill>
        </w:rPr>
        <w:t>项目转让给他人或者在</w:t>
      </w:r>
      <w:r>
        <w:rPr>
          <w:rFonts w:hint="eastAsia" w:ascii="仿宋" w:hAnsi="仿宋" w:eastAsia="仿宋" w:cs="仿宋"/>
          <w:bCs/>
          <w:color w:val="000000" w:themeColor="text1"/>
          <w:sz w:val="24"/>
          <w:szCs w:val="24"/>
          <w:lang w:eastAsia="zh-CN"/>
          <w14:textFill>
            <w14:solidFill>
              <w14:schemeClr w14:val="tx1"/>
            </w14:solidFill>
          </w14:textFill>
        </w:rPr>
        <w:t>磋商响应</w:t>
      </w:r>
      <w:r>
        <w:rPr>
          <w:rFonts w:hint="eastAsia" w:ascii="仿宋" w:hAnsi="仿宋" w:eastAsia="仿宋" w:cs="仿宋"/>
          <w:bCs/>
          <w:color w:val="000000" w:themeColor="text1"/>
          <w:sz w:val="24"/>
          <w:szCs w:val="24"/>
          <w14:textFill>
            <w14:solidFill>
              <w14:schemeClr w14:val="tx1"/>
            </w14:solidFill>
          </w14:textFill>
        </w:rPr>
        <w:t>文件中未说明且未经</w:t>
      </w:r>
      <w:r>
        <w:rPr>
          <w:rFonts w:hint="eastAsia" w:ascii="仿宋" w:hAnsi="仿宋" w:eastAsia="仿宋" w:cs="仿宋"/>
          <w:bCs/>
          <w:color w:val="000000" w:themeColor="text1"/>
          <w:sz w:val="24"/>
          <w:szCs w:val="24"/>
          <w:lang w:eastAsia="zh-CN"/>
          <w14:textFill>
            <w14:solidFill>
              <w14:schemeClr w14:val="tx1"/>
            </w14:solidFill>
          </w14:textFill>
        </w:rPr>
        <w:t>采购单位</w:t>
      </w:r>
      <w:r>
        <w:rPr>
          <w:rFonts w:hint="eastAsia" w:ascii="仿宋" w:hAnsi="仿宋" w:eastAsia="仿宋" w:cs="仿宋"/>
          <w:bCs/>
          <w:color w:val="000000" w:themeColor="text1"/>
          <w:sz w:val="24"/>
          <w:szCs w:val="24"/>
          <w14:textFill>
            <w14:solidFill>
              <w14:schemeClr w14:val="tx1"/>
            </w14:solidFill>
          </w14:textFill>
        </w:rPr>
        <w:t>同意将</w:t>
      </w:r>
      <w:r>
        <w:rPr>
          <w:rFonts w:hint="eastAsia" w:ascii="仿宋" w:hAnsi="仿宋" w:eastAsia="仿宋" w:cs="仿宋"/>
          <w:bCs/>
          <w:color w:val="000000" w:themeColor="text1"/>
          <w:sz w:val="24"/>
          <w:szCs w:val="24"/>
          <w:lang w:eastAsia="zh-CN"/>
          <w14:textFill>
            <w14:solidFill>
              <w14:schemeClr w14:val="tx1"/>
            </w14:solidFill>
          </w14:textFill>
        </w:rPr>
        <w:t>成交</w:t>
      </w:r>
      <w:r>
        <w:rPr>
          <w:rFonts w:hint="eastAsia" w:ascii="仿宋" w:hAnsi="仿宋" w:eastAsia="仿宋" w:cs="仿宋"/>
          <w:bCs/>
          <w:color w:val="000000" w:themeColor="text1"/>
          <w:sz w:val="24"/>
          <w:szCs w:val="24"/>
          <w14:textFill>
            <w14:solidFill>
              <w14:schemeClr w14:val="tx1"/>
            </w14:solidFill>
          </w14:textFill>
        </w:rPr>
        <w:t>项目分包或转包给他人的；</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left="479" w:leftChars="228" w:firstLine="240" w:firstLineChars="100"/>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lang w:val="en-US" w:eastAsia="zh-CN"/>
          <w14:textFill>
            <w14:solidFill>
              <w14:schemeClr w14:val="tx1"/>
            </w14:solidFill>
          </w14:textFill>
        </w:rPr>
        <w:t>9）</w:t>
      </w:r>
      <w:r>
        <w:rPr>
          <w:rFonts w:hint="eastAsia" w:ascii="仿宋" w:hAnsi="仿宋" w:eastAsia="仿宋" w:cs="仿宋"/>
          <w:bCs/>
          <w:color w:val="000000" w:themeColor="text1"/>
          <w:sz w:val="24"/>
          <w:szCs w:val="24"/>
          <w:lang w:eastAsia="zh-CN"/>
          <w14:textFill>
            <w14:solidFill>
              <w14:schemeClr w14:val="tx1"/>
            </w14:solidFill>
          </w14:textFill>
        </w:rPr>
        <w:t>成交结果有效期内</w:t>
      </w:r>
      <w:r>
        <w:rPr>
          <w:rFonts w:hint="eastAsia" w:ascii="仿宋" w:hAnsi="仿宋" w:eastAsia="仿宋" w:cs="仿宋"/>
          <w:bCs/>
          <w:color w:val="000000" w:themeColor="text1"/>
          <w:sz w:val="24"/>
          <w:szCs w:val="24"/>
          <w14:textFill>
            <w14:solidFill>
              <w14:schemeClr w14:val="tx1"/>
            </w14:solidFill>
          </w14:textFill>
        </w:rPr>
        <w:t>，</w:t>
      </w:r>
      <w:r>
        <w:rPr>
          <w:rFonts w:hint="eastAsia" w:ascii="仿宋" w:hAnsi="仿宋" w:eastAsia="仿宋" w:cs="仿宋"/>
          <w:bCs/>
          <w:color w:val="000000" w:themeColor="text1"/>
          <w:sz w:val="24"/>
          <w:szCs w:val="24"/>
          <w:lang w:eastAsia="zh-CN"/>
          <w14:textFill>
            <w14:solidFill>
              <w14:schemeClr w14:val="tx1"/>
            </w14:solidFill>
          </w14:textFill>
        </w:rPr>
        <w:t>成交供应商无正当理由</w:t>
      </w:r>
      <w:r>
        <w:rPr>
          <w:rFonts w:hint="eastAsia" w:ascii="仿宋" w:hAnsi="仿宋" w:eastAsia="仿宋" w:cs="仿宋"/>
          <w:bCs/>
          <w:color w:val="000000" w:themeColor="text1"/>
          <w:sz w:val="24"/>
          <w:szCs w:val="24"/>
          <w14:textFill>
            <w14:solidFill>
              <w14:schemeClr w14:val="tx1"/>
            </w14:solidFill>
          </w14:textFill>
        </w:rPr>
        <w:t>放弃</w:t>
      </w:r>
      <w:r>
        <w:rPr>
          <w:rFonts w:hint="eastAsia" w:ascii="仿宋" w:hAnsi="仿宋" w:eastAsia="仿宋" w:cs="仿宋"/>
          <w:bCs/>
          <w:color w:val="000000" w:themeColor="text1"/>
          <w:sz w:val="24"/>
          <w:szCs w:val="24"/>
          <w:lang w:eastAsia="zh-CN"/>
          <w14:textFill>
            <w14:solidFill>
              <w14:schemeClr w14:val="tx1"/>
            </w14:solidFill>
          </w14:textFill>
        </w:rPr>
        <w:t>成交</w:t>
      </w:r>
      <w:r>
        <w:rPr>
          <w:rFonts w:hint="eastAsia" w:ascii="仿宋" w:hAnsi="仿宋" w:eastAsia="仿宋" w:cs="仿宋"/>
          <w:bCs/>
          <w:color w:val="000000" w:themeColor="text1"/>
          <w:sz w:val="24"/>
          <w:szCs w:val="24"/>
          <w14:textFill>
            <w14:solidFill>
              <w14:schemeClr w14:val="tx1"/>
            </w14:solidFill>
          </w14:textFill>
        </w:rPr>
        <w:t>权的；</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left="479" w:leftChars="228" w:firstLine="240" w:firstLineChars="100"/>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lang w:val="en-US" w:eastAsia="zh-CN"/>
          <w14:textFill>
            <w14:solidFill>
              <w14:schemeClr w14:val="tx1"/>
            </w14:solidFill>
          </w14:textFill>
        </w:rPr>
        <w:t>10）</w:t>
      </w:r>
      <w:r>
        <w:rPr>
          <w:rFonts w:hint="eastAsia" w:ascii="仿宋" w:hAnsi="仿宋" w:eastAsia="仿宋" w:cs="仿宋"/>
          <w:bCs/>
          <w:color w:val="000000" w:themeColor="text1"/>
          <w:sz w:val="24"/>
          <w:szCs w:val="24"/>
          <w14:textFill>
            <w14:solidFill>
              <w14:schemeClr w14:val="tx1"/>
            </w14:solidFill>
          </w14:textFill>
        </w:rPr>
        <w:t>拒绝履行合同义务的；</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left="479" w:leftChars="228" w:firstLine="240" w:firstLineChars="100"/>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lang w:val="en-US" w:eastAsia="zh-CN"/>
          <w14:textFill>
            <w14:solidFill>
              <w14:schemeClr w14:val="tx1"/>
            </w14:solidFill>
          </w14:textFill>
        </w:rPr>
        <w:t>11</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其他严重扰乱</w:t>
      </w:r>
      <w:r>
        <w:rPr>
          <w:rFonts w:hint="eastAsia" w:ascii="仿宋" w:hAnsi="仿宋" w:eastAsia="仿宋" w:cs="仿宋"/>
          <w:bCs/>
          <w:color w:val="000000" w:themeColor="text1"/>
          <w:sz w:val="24"/>
          <w:szCs w:val="24"/>
          <w:lang w:eastAsia="zh-CN"/>
          <w14:textFill>
            <w14:solidFill>
              <w14:schemeClr w14:val="tx1"/>
            </w14:solidFill>
          </w14:textFill>
        </w:rPr>
        <w:t>磋商</w:t>
      </w:r>
      <w:r>
        <w:rPr>
          <w:rFonts w:hint="eastAsia" w:ascii="仿宋" w:hAnsi="仿宋" w:eastAsia="仿宋" w:cs="仿宋"/>
          <w:bCs/>
          <w:color w:val="000000" w:themeColor="text1"/>
          <w:sz w:val="24"/>
          <w:szCs w:val="24"/>
          <w14:textFill>
            <w14:solidFill>
              <w14:schemeClr w14:val="tx1"/>
            </w14:solidFill>
          </w14:textFill>
        </w:rPr>
        <w:t>程序的；</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left="479" w:leftChars="228" w:firstLine="240" w:firstLineChars="100"/>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lang w:val="en-US" w:eastAsia="zh-CN"/>
          <w14:textFill>
            <w14:solidFill>
              <w14:schemeClr w14:val="tx1"/>
            </w14:solidFill>
          </w14:textFill>
        </w:rPr>
        <w:t>12</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法律、法规规定的其他违约情况。</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六、磋商响应文件的编制要求</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按要求编制磋商响应文件：</w:t>
      </w:r>
      <w:r>
        <w:rPr>
          <w:rFonts w:hint="eastAsia" w:ascii="仿宋" w:hAnsi="仿宋" w:eastAsia="仿宋" w:cs="仿宋"/>
          <w:b/>
          <w:bCs w:val="0"/>
          <w:color w:val="000000" w:themeColor="text1"/>
          <w:sz w:val="24"/>
          <w:szCs w:val="24"/>
          <w:lang w:val="en-US" w:eastAsia="zh-CN"/>
          <w14:textFill>
            <w14:solidFill>
              <w14:schemeClr w14:val="tx1"/>
            </w14:solidFill>
          </w14:textFill>
        </w:rPr>
        <w:t>磋商响应文件正本一份、副本二份</w:t>
      </w:r>
      <w:r>
        <w:rPr>
          <w:rFonts w:hint="eastAsia" w:ascii="仿宋" w:hAnsi="仿宋" w:eastAsia="仿宋" w:cs="仿宋"/>
          <w:bCs/>
          <w:color w:val="000000" w:themeColor="text1"/>
          <w:sz w:val="24"/>
          <w:szCs w:val="24"/>
          <w:lang w:val="en-US" w:eastAsia="zh-CN"/>
          <w14:textFill>
            <w14:solidFill>
              <w14:schemeClr w14:val="tx1"/>
            </w14:solidFill>
          </w14:textFill>
        </w:rPr>
        <w:t>，用档案袋密封，并加盖公章。</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七、磋商响应文件的递交</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1.供应商应在规定的磋商截止时间之前，专人将响应文件送达至磋商现场；电话、电报、传真形式的概不接受；</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2.采购单位拒绝接受在磋商截止时间后到达的响应文件；</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3.磋商会议结束后，采购单位不退还响应文件。</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八、磋商采购事项</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1.磋商时间：</w:t>
      </w:r>
      <w:r>
        <w:rPr>
          <w:rFonts w:hint="eastAsia" w:ascii="仿宋" w:hAnsi="仿宋" w:eastAsia="仿宋" w:cs="仿宋"/>
          <w:bCs/>
          <w:color w:val="000000" w:themeColor="text1"/>
          <w:sz w:val="24"/>
          <w:szCs w:val="24"/>
          <w14:textFill>
            <w14:solidFill>
              <w14:schemeClr w14:val="tx1"/>
            </w14:solidFill>
          </w14:textFill>
        </w:rPr>
        <w:t>20</w:t>
      </w:r>
      <w:r>
        <w:rPr>
          <w:rFonts w:hint="eastAsia" w:ascii="仿宋" w:hAnsi="仿宋" w:eastAsia="仿宋" w:cs="仿宋"/>
          <w:bCs/>
          <w:color w:val="000000" w:themeColor="text1"/>
          <w:sz w:val="24"/>
          <w:szCs w:val="24"/>
          <w:lang w:val="en-US" w:eastAsia="zh-CN"/>
          <w14:textFill>
            <w14:solidFill>
              <w14:schemeClr w14:val="tx1"/>
            </w14:solidFill>
          </w14:textFill>
        </w:rPr>
        <w:t>20</w:t>
      </w:r>
      <w:r>
        <w:rPr>
          <w:rFonts w:hint="eastAsia" w:ascii="仿宋" w:hAnsi="仿宋" w:eastAsia="仿宋" w:cs="仿宋"/>
          <w:bCs/>
          <w:color w:val="000000" w:themeColor="text1"/>
          <w:sz w:val="24"/>
          <w:szCs w:val="24"/>
          <w14:textFill>
            <w14:solidFill>
              <w14:schemeClr w14:val="tx1"/>
            </w14:solidFill>
          </w14:textFill>
        </w:rPr>
        <w:t xml:space="preserve">年 </w:t>
      </w:r>
      <w:r>
        <w:rPr>
          <w:rFonts w:hint="eastAsia" w:ascii="仿宋" w:hAnsi="仿宋" w:eastAsia="仿宋" w:cs="仿宋"/>
          <w:bCs/>
          <w:color w:val="000000" w:themeColor="text1"/>
          <w:sz w:val="24"/>
          <w:szCs w:val="24"/>
          <w:lang w:val="en-US" w:eastAsia="zh-CN"/>
          <w14:textFill>
            <w14:solidFill>
              <w14:schemeClr w14:val="tx1"/>
            </w14:solidFill>
          </w14:textFill>
        </w:rPr>
        <w:t>1</w:t>
      </w:r>
      <w:r>
        <w:rPr>
          <w:rFonts w:hint="eastAsia" w:ascii="仿宋" w:hAnsi="仿宋" w:eastAsia="仿宋" w:cs="仿宋"/>
          <w:bCs/>
          <w:color w:val="000000" w:themeColor="text1"/>
          <w:sz w:val="24"/>
          <w:szCs w:val="24"/>
          <w14:textFill>
            <w14:solidFill>
              <w14:schemeClr w14:val="tx1"/>
            </w14:solidFill>
          </w14:textFill>
        </w:rPr>
        <w:t>月</w:t>
      </w:r>
      <w:r>
        <w:rPr>
          <w:rFonts w:hint="eastAsia" w:ascii="仿宋" w:hAnsi="仿宋" w:eastAsia="仿宋" w:cs="仿宋"/>
          <w:bCs/>
          <w:color w:val="000000" w:themeColor="text1"/>
          <w:sz w:val="24"/>
          <w:szCs w:val="24"/>
          <w:lang w:val="en-US" w:eastAsia="zh-CN"/>
          <w14:textFill>
            <w14:solidFill>
              <w14:schemeClr w14:val="tx1"/>
            </w14:solidFill>
          </w14:textFill>
        </w:rPr>
        <w:t>3</w:t>
      </w:r>
      <w:r>
        <w:rPr>
          <w:rFonts w:hint="eastAsia" w:ascii="仿宋" w:hAnsi="仿宋" w:eastAsia="仿宋" w:cs="仿宋"/>
          <w:bCs/>
          <w:color w:val="000000" w:themeColor="text1"/>
          <w:sz w:val="24"/>
          <w:szCs w:val="24"/>
          <w14:textFill>
            <w14:solidFill>
              <w14:schemeClr w14:val="tx1"/>
            </w14:solidFill>
          </w14:textFill>
        </w:rPr>
        <w:t>日（周</w:t>
      </w:r>
      <w:r>
        <w:rPr>
          <w:rFonts w:hint="eastAsia" w:ascii="仿宋" w:hAnsi="仿宋" w:eastAsia="仿宋" w:cs="仿宋"/>
          <w:bCs/>
          <w:color w:val="000000" w:themeColor="text1"/>
          <w:sz w:val="24"/>
          <w:szCs w:val="24"/>
          <w:lang w:eastAsia="zh-CN"/>
          <w14:textFill>
            <w14:solidFill>
              <w14:schemeClr w14:val="tx1"/>
            </w14:solidFill>
          </w14:textFill>
        </w:rPr>
        <w:t>五</w:t>
      </w:r>
      <w:r>
        <w:rPr>
          <w:rFonts w:hint="eastAsia" w:ascii="仿宋" w:hAnsi="仿宋" w:eastAsia="仿宋" w:cs="仿宋"/>
          <w:bCs/>
          <w:color w:val="000000" w:themeColor="text1"/>
          <w:sz w:val="24"/>
          <w:szCs w:val="24"/>
          <w14:textFill>
            <w14:solidFill>
              <w14:schemeClr w14:val="tx1"/>
            </w14:solidFill>
          </w14:textFill>
        </w:rPr>
        <w:t>）</w:t>
      </w:r>
      <w:r>
        <w:rPr>
          <w:rFonts w:hint="eastAsia" w:ascii="仿宋" w:hAnsi="仿宋" w:eastAsia="仿宋" w:cs="仿宋"/>
          <w:bCs/>
          <w:color w:val="000000" w:themeColor="text1"/>
          <w:sz w:val="24"/>
          <w:szCs w:val="24"/>
          <w:lang w:val="en-US" w:eastAsia="zh-CN"/>
          <w14:textFill>
            <w14:solidFill>
              <w14:schemeClr w14:val="tx1"/>
            </w14:solidFill>
          </w14:textFill>
        </w:rPr>
        <w:t>15</w:t>
      </w:r>
      <w:r>
        <w:rPr>
          <w:rFonts w:hint="eastAsia" w:ascii="仿宋" w:hAnsi="仿宋" w:eastAsia="仿宋" w:cs="仿宋"/>
          <w:bCs/>
          <w:color w:val="000000" w:themeColor="text1"/>
          <w:sz w:val="24"/>
          <w:szCs w:val="24"/>
          <w14:textFill>
            <w14:solidFill>
              <w14:schemeClr w14:val="tx1"/>
            </w14:solidFill>
          </w14:textFill>
        </w:rPr>
        <w:t>:00 时</w:t>
      </w:r>
      <w:r>
        <w:rPr>
          <w:rFonts w:hint="eastAsia" w:ascii="仿宋" w:hAnsi="仿宋" w:eastAsia="仿宋" w:cs="仿宋"/>
          <w:bCs/>
          <w:color w:val="000000" w:themeColor="text1"/>
          <w:sz w:val="24"/>
          <w:szCs w:val="24"/>
          <w:lang w:val="en-US" w:eastAsia="zh-CN"/>
          <w14:textFill>
            <w14:solidFill>
              <w14:schemeClr w14:val="tx1"/>
            </w14:solidFill>
          </w14:textFill>
        </w:rPr>
        <w:t xml:space="preserve">（北京时间）； </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2.磋商地点：</w:t>
      </w:r>
      <w:r>
        <w:rPr>
          <w:rFonts w:hint="eastAsia" w:ascii="仿宋" w:hAnsi="仿宋" w:eastAsia="仿宋" w:cs="仿宋"/>
          <w:bCs/>
          <w:color w:val="000000" w:themeColor="text1"/>
          <w:sz w:val="24"/>
          <w:szCs w:val="24"/>
          <w14:textFill>
            <w14:solidFill>
              <w14:schemeClr w14:val="tx1"/>
            </w14:solidFill>
          </w14:textFill>
        </w:rPr>
        <w:t>丽水学院东区</w:t>
      </w:r>
      <w:r>
        <w:rPr>
          <w:rFonts w:hint="eastAsia" w:ascii="仿宋" w:hAnsi="仿宋" w:eastAsia="仿宋" w:cs="仿宋"/>
          <w:bCs/>
          <w:color w:val="000000" w:themeColor="text1"/>
          <w:sz w:val="24"/>
          <w:szCs w:val="24"/>
          <w:lang w:eastAsia="zh-CN"/>
          <w14:textFill>
            <w14:solidFill>
              <w14:schemeClr w14:val="tx1"/>
            </w14:solidFill>
          </w14:textFill>
        </w:rPr>
        <w:t>教工之家</w:t>
      </w:r>
      <w:r>
        <w:rPr>
          <w:rFonts w:hint="eastAsia" w:ascii="仿宋" w:hAnsi="仿宋" w:eastAsia="仿宋" w:cs="仿宋"/>
          <w:bCs/>
          <w:color w:val="000000" w:themeColor="text1"/>
          <w:sz w:val="24"/>
          <w:szCs w:val="24"/>
          <w:lang w:val="en-US" w:eastAsia="zh-CN"/>
          <w14:textFill>
            <w14:solidFill>
              <w14:schemeClr w14:val="tx1"/>
            </w14:solidFill>
          </w14:textFill>
        </w:rPr>
        <w:t>101室（学生公寓</w:t>
      </w:r>
      <w:r>
        <w:rPr>
          <w:rFonts w:hint="eastAsia" w:ascii="仿宋" w:hAnsi="仿宋" w:eastAsia="仿宋" w:cs="仿宋"/>
          <w:bCs/>
          <w:color w:val="000000" w:themeColor="text1"/>
          <w:sz w:val="24"/>
          <w:szCs w:val="24"/>
          <w14:textFill>
            <w14:solidFill>
              <w14:schemeClr w14:val="tx1"/>
            </w14:solidFill>
          </w14:textFill>
        </w:rPr>
        <w:t>16</w:t>
      </w:r>
      <w:r>
        <w:rPr>
          <w:rFonts w:hint="eastAsia" w:ascii="仿宋" w:hAnsi="仿宋" w:eastAsia="仿宋" w:cs="仿宋"/>
          <w:bCs/>
          <w:color w:val="000000" w:themeColor="text1"/>
          <w:sz w:val="24"/>
          <w:szCs w:val="24"/>
          <w:lang w:eastAsia="zh-CN"/>
          <w14:textFill>
            <w14:solidFill>
              <w14:schemeClr w14:val="tx1"/>
            </w14:solidFill>
          </w14:textFill>
        </w:rPr>
        <w:t>幢一楼）；</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3.磋商结果公告及入选通知书：</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left="479" w:leftChars="228" w:firstLine="240" w:firstLineChars="100"/>
        <w:textAlignment w:val="auto"/>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入选结果公告在</w:t>
      </w:r>
      <w:r>
        <w:rPr>
          <w:rFonts w:hint="eastAsia" w:ascii="仿宋" w:hAnsi="仿宋" w:eastAsia="仿宋" w:cs="仿宋"/>
          <w:bCs/>
          <w:color w:val="000000" w:themeColor="text1"/>
          <w:sz w:val="24"/>
          <w:szCs w:val="24"/>
          <w14:textFill>
            <w14:solidFill>
              <w14:schemeClr w14:val="tx1"/>
            </w14:solidFill>
          </w14:textFill>
        </w:rPr>
        <w:t>丽水学院网</w:t>
      </w:r>
      <w:r>
        <w:rPr>
          <w:rFonts w:hint="eastAsia" w:ascii="仿宋" w:hAnsi="仿宋" w:eastAsia="仿宋" w:cs="仿宋"/>
          <w:bCs/>
          <w:color w:val="000000" w:themeColor="text1"/>
          <w:sz w:val="24"/>
          <w:szCs w:val="24"/>
          <w:lang w:eastAsia="zh-CN"/>
          <w14:textFill>
            <w14:solidFill>
              <w14:schemeClr w14:val="tx1"/>
            </w14:solidFill>
          </w14:textFill>
        </w:rPr>
        <w:fldChar w:fldCharType="begin"/>
      </w:r>
      <w:r>
        <w:rPr>
          <w:rFonts w:hint="eastAsia" w:ascii="仿宋" w:hAnsi="仿宋" w:eastAsia="仿宋" w:cs="仿宋"/>
          <w:bCs/>
          <w:color w:val="000000" w:themeColor="text1"/>
          <w:sz w:val="24"/>
          <w:szCs w:val="24"/>
          <w:lang w:eastAsia="zh-CN"/>
          <w14:textFill>
            <w14:solidFill>
              <w14:schemeClr w14:val="tx1"/>
            </w14:solidFill>
          </w14:textFill>
        </w:rPr>
        <w:instrText xml:space="preserve"> HYPERLINK "http://www.lsu.edu.cn/" </w:instrText>
      </w:r>
      <w:r>
        <w:rPr>
          <w:rFonts w:hint="eastAsia" w:ascii="仿宋" w:hAnsi="仿宋" w:eastAsia="仿宋" w:cs="仿宋"/>
          <w:bCs/>
          <w:color w:val="000000" w:themeColor="text1"/>
          <w:sz w:val="24"/>
          <w:szCs w:val="24"/>
          <w:lang w:eastAsia="zh-CN"/>
          <w14:textFill>
            <w14:solidFill>
              <w14:schemeClr w14:val="tx1"/>
            </w14:solidFill>
          </w14:textFill>
        </w:rPr>
        <w:fldChar w:fldCharType="separate"/>
      </w:r>
      <w:r>
        <w:rPr>
          <w:rFonts w:hint="eastAsia" w:ascii="仿宋" w:hAnsi="仿宋" w:eastAsia="仿宋" w:cs="仿宋"/>
          <w:bCs/>
          <w:color w:val="000000" w:themeColor="text1"/>
          <w:sz w:val="24"/>
          <w:szCs w:val="24"/>
          <w:lang w:eastAsia="zh-CN"/>
          <w14:textFill>
            <w14:solidFill>
              <w14:schemeClr w14:val="tx1"/>
            </w14:solidFill>
          </w14:textFill>
        </w:rPr>
        <w:t>http://www.lsu.edu.cn</w:t>
      </w:r>
      <w:r>
        <w:rPr>
          <w:rFonts w:hint="eastAsia" w:ascii="仿宋" w:hAnsi="仿宋" w:eastAsia="仿宋" w:cs="仿宋"/>
          <w:bCs/>
          <w:color w:val="000000" w:themeColor="text1"/>
          <w:sz w:val="24"/>
          <w:szCs w:val="24"/>
          <w:lang w:eastAsia="zh-CN"/>
          <w14:textFill>
            <w14:solidFill>
              <w14:schemeClr w14:val="tx1"/>
            </w14:solidFill>
          </w14:textFill>
        </w:rPr>
        <w:fldChar w:fldCharType="end"/>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lang w:eastAsia="zh-CN"/>
          <w14:textFill>
            <w14:solidFill>
              <w14:schemeClr w14:val="tx1"/>
            </w14:solidFill>
          </w14:textFill>
        </w:rPr>
        <w:t>丽水学院工会网站http://gh.lsu.edu.cn发布；公示结束后发出入围通知书；</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4.签订合同：入选通知书发出之日起五日内，按照磋商文件确定的事项签订合同；</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 xml:space="preserve">5.磋商文件解释：本项目磋商文件的解释权属于丽水学院工会。                  </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240" w:lineRule="atLeast"/>
        <w:jc w:val="center"/>
        <w:rPr>
          <w:rFonts w:hint="eastAsia" w:ascii="宋体" w:hAnsi="宋体" w:cs="宋体"/>
          <w:b/>
          <w:color w:val="000000" w:themeColor="text1"/>
          <w:sz w:val="32"/>
          <w:szCs w:val="32"/>
          <w:lang w:eastAsia="zh-CN"/>
          <w14:textFill>
            <w14:solidFill>
              <w14:schemeClr w14:val="tx1"/>
            </w14:solidFill>
          </w14:textFill>
        </w:rPr>
      </w:pPr>
      <w:r>
        <w:rPr>
          <w:rFonts w:hint="eastAsia" w:ascii="宋体" w:hAnsi="宋体" w:cs="宋体"/>
          <w:b/>
          <w:color w:val="000000" w:themeColor="text1"/>
          <w:sz w:val="32"/>
          <w:szCs w:val="32"/>
          <w:lang w:eastAsia="zh-CN"/>
          <w14:textFill>
            <w14:solidFill>
              <w14:schemeClr w14:val="tx1"/>
            </w14:solidFill>
          </w14:textFill>
        </w:rPr>
        <w:t>第三部分</w:t>
      </w:r>
      <w:r>
        <w:rPr>
          <w:rFonts w:hint="eastAsia" w:ascii="宋体" w:hAnsi="宋体" w:cs="宋体"/>
          <w:b/>
          <w:color w:val="000000" w:themeColor="text1"/>
          <w:sz w:val="32"/>
          <w:szCs w:val="32"/>
          <w:lang w:val="en-US" w:eastAsia="zh-CN"/>
          <w14:textFill>
            <w14:solidFill>
              <w14:schemeClr w14:val="tx1"/>
            </w14:solidFill>
          </w14:textFill>
        </w:rPr>
        <w:t xml:space="preserve"> </w:t>
      </w:r>
      <w:r>
        <w:rPr>
          <w:rFonts w:hint="eastAsia" w:ascii="宋体" w:hAnsi="宋体" w:cs="宋体"/>
          <w:b/>
          <w:color w:val="000000" w:themeColor="text1"/>
          <w:sz w:val="32"/>
          <w:szCs w:val="32"/>
          <w:lang w:eastAsia="zh-CN"/>
          <w14:textFill>
            <w14:solidFill>
              <w14:schemeClr w14:val="tx1"/>
            </w14:solidFill>
          </w14:textFill>
        </w:rPr>
        <w:t>磋商事项说明</w:t>
      </w:r>
    </w:p>
    <w:p>
      <w:pPr>
        <w:pStyle w:val="17"/>
        <w:snapToGrid w:val="0"/>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一、适用范围</w:t>
      </w:r>
    </w:p>
    <w:p>
      <w:pPr>
        <w:pStyle w:val="17"/>
        <w:snapToGrid w:val="0"/>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1.本</w:t>
      </w:r>
      <w:r>
        <w:rPr>
          <w:rFonts w:hint="eastAsia" w:ascii="仿宋" w:hAnsi="仿宋" w:eastAsia="仿宋" w:cs="仿宋"/>
          <w:color w:val="000000" w:themeColor="text1"/>
          <w:sz w:val="24"/>
          <w:szCs w:val="24"/>
          <w:lang w:eastAsia="zh-CN"/>
          <w14:textFill>
            <w14:solidFill>
              <w14:schemeClr w14:val="tx1"/>
            </w14:solidFill>
          </w14:textFill>
        </w:rPr>
        <w:t>竞争性磋商</w:t>
      </w:r>
      <w:r>
        <w:rPr>
          <w:rFonts w:hint="eastAsia" w:ascii="仿宋" w:hAnsi="仿宋" w:eastAsia="仿宋" w:cs="仿宋"/>
          <w:color w:val="000000" w:themeColor="text1"/>
          <w:sz w:val="24"/>
          <w:szCs w:val="24"/>
          <w14:textFill>
            <w14:solidFill>
              <w14:schemeClr w14:val="tx1"/>
            </w14:solidFill>
          </w14:textFill>
        </w:rPr>
        <w:t>文件适用于本</w:t>
      </w:r>
      <w:r>
        <w:rPr>
          <w:rFonts w:hint="eastAsia" w:ascii="仿宋" w:hAnsi="仿宋" w:eastAsia="仿宋" w:cs="仿宋"/>
          <w:color w:val="000000" w:themeColor="text1"/>
          <w:sz w:val="24"/>
          <w:szCs w:val="24"/>
          <w:lang w:eastAsia="zh-CN"/>
          <w14:textFill>
            <w14:solidFill>
              <w14:schemeClr w14:val="tx1"/>
            </w14:solidFill>
          </w14:textFill>
        </w:rPr>
        <w:t>磋商文件</w:t>
      </w:r>
      <w:r>
        <w:rPr>
          <w:rFonts w:hint="eastAsia" w:ascii="仿宋" w:hAnsi="仿宋" w:eastAsia="仿宋" w:cs="仿宋"/>
          <w:color w:val="000000" w:themeColor="text1"/>
          <w:sz w:val="24"/>
          <w:szCs w:val="24"/>
          <w14:textFill>
            <w14:solidFill>
              <w14:schemeClr w14:val="tx1"/>
            </w14:solidFill>
          </w14:textFill>
        </w:rPr>
        <w:t>所述项目的</w:t>
      </w:r>
      <w:r>
        <w:rPr>
          <w:rFonts w:hint="eastAsia" w:ascii="仿宋" w:hAnsi="仿宋" w:eastAsia="仿宋" w:cs="仿宋"/>
          <w:color w:val="000000" w:themeColor="text1"/>
          <w:sz w:val="24"/>
          <w:szCs w:val="24"/>
          <w:lang w:eastAsia="zh-CN"/>
          <w14:textFill>
            <w14:solidFill>
              <w14:schemeClr w14:val="tx1"/>
            </w14:solidFill>
          </w14:textFill>
        </w:rPr>
        <w:t>采购及入选成交供应商确定</w:t>
      </w:r>
      <w:r>
        <w:rPr>
          <w:rFonts w:hint="eastAsia" w:ascii="仿宋" w:hAnsi="仿宋" w:eastAsia="仿宋" w:cs="仿宋"/>
          <w:color w:val="000000" w:themeColor="text1"/>
          <w:sz w:val="24"/>
          <w:szCs w:val="24"/>
          <w14:textFill>
            <w14:solidFill>
              <w14:schemeClr w14:val="tx1"/>
            </w14:solidFill>
          </w14:textFill>
        </w:rPr>
        <w:t>。</w:t>
      </w:r>
    </w:p>
    <w:p>
      <w:pPr>
        <w:pStyle w:val="17"/>
        <w:snapToGrid w:val="0"/>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w:t>
      </w:r>
      <w:r>
        <w:rPr>
          <w:rFonts w:hint="eastAsia" w:ascii="仿宋" w:hAnsi="仿宋" w:eastAsia="仿宋" w:cs="仿宋"/>
          <w:color w:val="000000" w:themeColor="text1"/>
          <w:sz w:val="24"/>
          <w:szCs w:val="24"/>
          <w:lang w:eastAsia="zh-CN"/>
          <w14:textFill>
            <w14:solidFill>
              <w14:schemeClr w14:val="tx1"/>
            </w14:solidFill>
          </w14:textFill>
        </w:rPr>
        <w:t>供应商</w:t>
      </w:r>
      <w:r>
        <w:rPr>
          <w:rFonts w:hint="eastAsia" w:ascii="仿宋" w:hAnsi="仿宋" w:eastAsia="仿宋" w:cs="仿宋"/>
          <w:color w:val="000000" w:themeColor="text1"/>
          <w:sz w:val="24"/>
          <w:szCs w:val="24"/>
          <w14:textFill>
            <w14:solidFill>
              <w14:schemeClr w14:val="tx1"/>
            </w14:solidFill>
          </w14:textFill>
        </w:rPr>
        <w:t>应仔细阅</w:t>
      </w:r>
      <w:r>
        <w:rPr>
          <w:rFonts w:hint="eastAsia" w:ascii="仿宋" w:hAnsi="仿宋" w:eastAsia="仿宋" w:cs="仿宋"/>
          <w:color w:val="000000" w:themeColor="text1"/>
          <w:sz w:val="24"/>
          <w:szCs w:val="24"/>
          <w:lang w:eastAsia="zh-CN"/>
          <w14:textFill>
            <w14:solidFill>
              <w14:schemeClr w14:val="tx1"/>
            </w14:solidFill>
          </w14:textFill>
        </w:rPr>
        <w:t>读磋商文件</w:t>
      </w:r>
      <w:r>
        <w:rPr>
          <w:rFonts w:hint="eastAsia" w:ascii="仿宋" w:hAnsi="仿宋" w:eastAsia="仿宋" w:cs="仿宋"/>
          <w:color w:val="000000" w:themeColor="text1"/>
          <w:sz w:val="24"/>
          <w:szCs w:val="24"/>
          <w14:textFill>
            <w14:solidFill>
              <w14:schemeClr w14:val="tx1"/>
            </w14:solidFill>
          </w14:textFill>
        </w:rPr>
        <w:t>的所有内容，按</w:t>
      </w:r>
      <w:r>
        <w:rPr>
          <w:rFonts w:hint="eastAsia" w:ascii="仿宋" w:hAnsi="仿宋" w:eastAsia="仿宋" w:cs="仿宋"/>
          <w:color w:val="000000" w:themeColor="text1"/>
          <w:sz w:val="24"/>
          <w:szCs w:val="24"/>
          <w:lang w:eastAsia="zh-CN"/>
          <w14:textFill>
            <w14:solidFill>
              <w14:schemeClr w14:val="tx1"/>
            </w14:solidFill>
          </w14:textFill>
        </w:rPr>
        <w:t>文件</w:t>
      </w:r>
      <w:r>
        <w:rPr>
          <w:rFonts w:hint="eastAsia" w:ascii="仿宋" w:hAnsi="仿宋" w:eastAsia="仿宋" w:cs="仿宋"/>
          <w:color w:val="000000" w:themeColor="text1"/>
          <w:sz w:val="24"/>
          <w:szCs w:val="24"/>
          <w14:textFill>
            <w14:solidFill>
              <w14:schemeClr w14:val="tx1"/>
            </w14:solidFill>
          </w14:textFill>
        </w:rPr>
        <w:t>的要求提供</w:t>
      </w:r>
      <w:r>
        <w:rPr>
          <w:rFonts w:hint="eastAsia" w:ascii="仿宋" w:hAnsi="仿宋" w:eastAsia="仿宋" w:cs="仿宋"/>
          <w:color w:val="000000" w:themeColor="text1"/>
          <w:sz w:val="24"/>
          <w:szCs w:val="24"/>
          <w:lang w:eastAsia="zh-CN"/>
          <w14:textFill>
            <w14:solidFill>
              <w14:schemeClr w14:val="tx1"/>
            </w14:solidFill>
          </w14:textFill>
        </w:rPr>
        <w:t>磋商响应文件</w:t>
      </w:r>
      <w:r>
        <w:rPr>
          <w:rFonts w:hint="eastAsia" w:ascii="仿宋" w:hAnsi="仿宋" w:eastAsia="仿宋" w:cs="仿宋"/>
          <w:color w:val="000000" w:themeColor="text1"/>
          <w:sz w:val="24"/>
          <w:szCs w:val="24"/>
          <w14:textFill>
            <w14:solidFill>
              <w14:schemeClr w14:val="tx1"/>
            </w14:solidFill>
          </w14:textFill>
        </w:rPr>
        <w:t>，使其对</w:t>
      </w:r>
      <w:r>
        <w:rPr>
          <w:rFonts w:hint="eastAsia" w:ascii="仿宋" w:hAnsi="仿宋" w:eastAsia="仿宋" w:cs="仿宋"/>
          <w:color w:val="000000" w:themeColor="text1"/>
          <w:sz w:val="24"/>
          <w:szCs w:val="24"/>
          <w:lang w:eastAsia="zh-CN"/>
          <w14:textFill>
            <w14:solidFill>
              <w14:schemeClr w14:val="tx1"/>
            </w14:solidFill>
          </w14:textFill>
        </w:rPr>
        <w:t>磋商文件</w:t>
      </w:r>
      <w:r>
        <w:rPr>
          <w:rFonts w:hint="eastAsia" w:ascii="仿宋" w:hAnsi="仿宋" w:eastAsia="仿宋" w:cs="仿宋"/>
          <w:color w:val="000000" w:themeColor="text1"/>
          <w:sz w:val="24"/>
          <w:szCs w:val="24"/>
          <w14:textFill>
            <w14:solidFill>
              <w14:schemeClr w14:val="tx1"/>
            </w14:solidFill>
          </w14:textFill>
        </w:rPr>
        <w:t>作出实质性的响应，并保证所提供的全部资料的真实性，否则，其</w:t>
      </w:r>
      <w:r>
        <w:rPr>
          <w:rFonts w:hint="eastAsia" w:ascii="仿宋" w:hAnsi="仿宋" w:eastAsia="仿宋" w:cs="仿宋"/>
          <w:color w:val="000000" w:themeColor="text1"/>
          <w:sz w:val="24"/>
          <w:szCs w:val="24"/>
          <w:lang w:eastAsia="zh-CN"/>
          <w14:textFill>
            <w14:solidFill>
              <w14:schemeClr w14:val="tx1"/>
            </w14:solidFill>
          </w14:textFill>
        </w:rPr>
        <w:t>递交的磋商响应文件</w:t>
      </w:r>
      <w:r>
        <w:rPr>
          <w:rFonts w:hint="eastAsia" w:ascii="仿宋" w:hAnsi="仿宋" w:eastAsia="仿宋" w:cs="仿宋"/>
          <w:color w:val="000000" w:themeColor="text1"/>
          <w:sz w:val="24"/>
          <w:szCs w:val="24"/>
          <w14:textFill>
            <w14:solidFill>
              <w14:schemeClr w14:val="tx1"/>
            </w14:solidFill>
          </w14:textFill>
        </w:rPr>
        <w:t>将被拒绝。</w:t>
      </w:r>
    </w:p>
    <w:p>
      <w:pPr>
        <w:pStyle w:val="17"/>
        <w:snapToGrid w:val="0"/>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3.除非有特殊要求，</w:t>
      </w:r>
      <w:r>
        <w:rPr>
          <w:rFonts w:hint="eastAsia" w:ascii="仿宋" w:hAnsi="仿宋" w:eastAsia="仿宋" w:cs="仿宋"/>
          <w:color w:val="000000" w:themeColor="text1"/>
          <w:sz w:val="24"/>
          <w:szCs w:val="24"/>
          <w:lang w:eastAsia="zh-CN"/>
          <w14:textFill>
            <w14:solidFill>
              <w14:schemeClr w14:val="tx1"/>
            </w14:solidFill>
          </w14:textFill>
        </w:rPr>
        <w:t>磋商文件</w:t>
      </w:r>
      <w:r>
        <w:rPr>
          <w:rFonts w:hint="eastAsia" w:ascii="仿宋" w:hAnsi="仿宋" w:eastAsia="仿宋" w:cs="仿宋"/>
          <w:color w:val="000000" w:themeColor="text1"/>
          <w:sz w:val="24"/>
          <w:szCs w:val="24"/>
          <w14:textFill>
            <w14:solidFill>
              <w14:schemeClr w14:val="tx1"/>
            </w14:solidFill>
          </w14:textFill>
        </w:rPr>
        <w:t>不单独提供</w:t>
      </w:r>
      <w:r>
        <w:rPr>
          <w:rFonts w:hint="eastAsia" w:ascii="仿宋" w:hAnsi="仿宋" w:eastAsia="仿宋" w:cs="仿宋"/>
          <w:color w:val="000000" w:themeColor="text1"/>
          <w:sz w:val="24"/>
          <w:szCs w:val="24"/>
          <w:lang w:eastAsia="zh-CN"/>
          <w14:textFill>
            <w14:solidFill>
              <w14:schemeClr w14:val="tx1"/>
            </w14:solidFill>
          </w14:textFill>
        </w:rPr>
        <w:t>采购</w:t>
      </w:r>
      <w:r>
        <w:rPr>
          <w:rFonts w:hint="eastAsia" w:ascii="仿宋" w:hAnsi="仿宋" w:eastAsia="仿宋" w:cs="仿宋"/>
          <w:color w:val="000000" w:themeColor="text1"/>
          <w:sz w:val="24"/>
          <w:szCs w:val="24"/>
          <w14:textFill>
            <w14:solidFill>
              <w14:schemeClr w14:val="tx1"/>
            </w14:solidFill>
          </w14:textFill>
        </w:rPr>
        <w:t>使用地的自然环境、气候条件、公用设施等情况，</w:t>
      </w:r>
      <w:r>
        <w:rPr>
          <w:rFonts w:hint="eastAsia" w:ascii="仿宋" w:hAnsi="仿宋" w:eastAsia="仿宋" w:cs="仿宋"/>
          <w:color w:val="000000" w:themeColor="text1"/>
          <w:sz w:val="24"/>
          <w:szCs w:val="24"/>
          <w:lang w:eastAsia="zh-CN"/>
          <w14:textFill>
            <w14:solidFill>
              <w14:schemeClr w14:val="tx1"/>
            </w14:solidFill>
          </w14:textFill>
        </w:rPr>
        <w:t>供应商</w:t>
      </w:r>
      <w:r>
        <w:rPr>
          <w:rFonts w:hint="eastAsia" w:ascii="仿宋" w:hAnsi="仿宋" w:eastAsia="仿宋" w:cs="仿宋"/>
          <w:color w:val="000000" w:themeColor="text1"/>
          <w:sz w:val="24"/>
          <w:szCs w:val="24"/>
          <w14:textFill>
            <w14:solidFill>
              <w14:schemeClr w14:val="tx1"/>
            </w14:solidFill>
          </w14:textFill>
        </w:rPr>
        <w:t>被视为熟悉上述与履行合同有关的一切情况。</w:t>
      </w:r>
    </w:p>
    <w:p>
      <w:pPr>
        <w:pStyle w:val="17"/>
        <w:snapToGrid w:val="0"/>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二、定义</w:t>
      </w:r>
    </w:p>
    <w:p>
      <w:pPr>
        <w:pStyle w:val="17"/>
        <w:snapToGrid w:val="0"/>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lang w:eastAsia="zh-CN"/>
          <w14:textFill>
            <w14:solidFill>
              <w14:schemeClr w14:val="tx1"/>
            </w14:solidFill>
          </w14:textFill>
        </w:rPr>
        <w:t>采购单位</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eastAsia="zh-CN"/>
          <w14:textFill>
            <w14:solidFill>
              <w14:schemeClr w14:val="tx1"/>
            </w14:solidFill>
          </w14:textFill>
        </w:rPr>
        <w:t>（招商方）</w:t>
      </w:r>
      <w:r>
        <w:rPr>
          <w:rFonts w:hint="eastAsia" w:ascii="仿宋" w:hAnsi="仿宋" w:eastAsia="仿宋" w:cs="仿宋"/>
          <w:color w:val="000000" w:themeColor="text1"/>
          <w:sz w:val="24"/>
          <w:szCs w:val="24"/>
          <w14:textFill>
            <w14:solidFill>
              <w14:schemeClr w14:val="tx1"/>
            </w14:solidFill>
          </w14:textFill>
        </w:rPr>
        <w:t>是指组织本次</w:t>
      </w:r>
      <w:r>
        <w:rPr>
          <w:rFonts w:hint="eastAsia" w:ascii="仿宋" w:hAnsi="仿宋" w:eastAsia="仿宋" w:cs="仿宋"/>
          <w:color w:val="000000" w:themeColor="text1"/>
          <w:sz w:val="24"/>
          <w:szCs w:val="24"/>
          <w:lang w:eastAsia="zh-CN"/>
          <w14:textFill>
            <w14:solidFill>
              <w14:schemeClr w14:val="tx1"/>
            </w14:solidFill>
          </w14:textFill>
        </w:rPr>
        <w:t>磋商</w:t>
      </w:r>
      <w:r>
        <w:rPr>
          <w:rFonts w:hint="eastAsia" w:ascii="仿宋" w:hAnsi="仿宋" w:eastAsia="仿宋" w:cs="仿宋"/>
          <w:color w:val="000000" w:themeColor="text1"/>
          <w:sz w:val="24"/>
          <w:szCs w:val="24"/>
          <w14:textFill>
            <w14:solidFill>
              <w14:schemeClr w14:val="tx1"/>
            </w14:solidFill>
          </w14:textFill>
        </w:rPr>
        <w:t>的丽水学院工会</w:t>
      </w:r>
      <w:r>
        <w:rPr>
          <w:rFonts w:hint="eastAsia" w:ascii="仿宋" w:hAnsi="仿宋" w:eastAsia="仿宋" w:cs="仿宋"/>
          <w:color w:val="000000" w:themeColor="text1"/>
          <w:sz w:val="24"/>
          <w:szCs w:val="24"/>
          <w:lang w:eastAsia="zh-CN"/>
          <w14:textFill>
            <w14:solidFill>
              <w14:schemeClr w14:val="tx1"/>
            </w14:solidFill>
          </w14:textFill>
        </w:rPr>
        <w:t>物资采购工作小组</w:t>
      </w:r>
      <w:r>
        <w:rPr>
          <w:rFonts w:hint="eastAsia" w:ascii="仿宋" w:hAnsi="仿宋" w:eastAsia="仿宋" w:cs="仿宋"/>
          <w:color w:val="000000" w:themeColor="text1"/>
          <w:sz w:val="24"/>
          <w:szCs w:val="24"/>
          <w14:textFill>
            <w14:solidFill>
              <w14:schemeClr w14:val="tx1"/>
            </w14:solidFill>
          </w14:textFill>
        </w:rPr>
        <w:t>；</w:t>
      </w:r>
    </w:p>
    <w:p>
      <w:pPr>
        <w:pStyle w:val="17"/>
        <w:snapToGrid w:val="0"/>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w:t>
      </w:r>
      <w:r>
        <w:rPr>
          <w:rFonts w:hint="eastAsia" w:ascii="仿宋" w:hAnsi="仿宋" w:eastAsia="仿宋" w:cs="仿宋"/>
          <w:color w:val="000000" w:themeColor="text1"/>
          <w:sz w:val="24"/>
          <w:szCs w:val="24"/>
          <w:lang w:eastAsia="zh-CN"/>
          <w14:textFill>
            <w14:solidFill>
              <w14:schemeClr w14:val="tx1"/>
            </w14:solidFill>
          </w14:textFill>
        </w:rPr>
        <w:t>供应商</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eastAsia="zh-CN"/>
          <w14:textFill>
            <w14:solidFill>
              <w14:schemeClr w14:val="tx1"/>
            </w14:solidFill>
          </w14:textFill>
        </w:rPr>
        <w:t>（经营企业</w:t>
      </w:r>
      <w:r>
        <w:rPr>
          <w:rFonts w:hint="eastAsia" w:ascii="仿宋" w:hAnsi="仿宋" w:eastAsia="仿宋" w:cs="仿宋"/>
          <w:color w:val="000000" w:themeColor="text1"/>
          <w:sz w:val="24"/>
          <w:szCs w:val="24"/>
          <w:lang w:val="en-US" w:eastAsia="zh-CN"/>
          <w14:textFill>
            <w14:solidFill>
              <w14:schemeClr w14:val="tx1"/>
            </w14:solidFill>
          </w14:textFill>
        </w:rPr>
        <w:t>/个体</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是指向</w:t>
      </w:r>
      <w:r>
        <w:rPr>
          <w:rFonts w:hint="eastAsia" w:ascii="仿宋" w:hAnsi="仿宋" w:eastAsia="仿宋" w:cs="仿宋"/>
          <w:color w:val="000000" w:themeColor="text1"/>
          <w:sz w:val="24"/>
          <w:szCs w:val="24"/>
          <w:lang w:eastAsia="zh-CN"/>
          <w14:textFill>
            <w14:solidFill>
              <w14:schemeClr w14:val="tx1"/>
            </w14:solidFill>
          </w14:textFill>
        </w:rPr>
        <w:t>采购单位</w:t>
      </w:r>
      <w:r>
        <w:rPr>
          <w:rFonts w:hint="eastAsia" w:ascii="仿宋" w:hAnsi="仿宋" w:eastAsia="仿宋" w:cs="仿宋"/>
          <w:color w:val="000000" w:themeColor="text1"/>
          <w:sz w:val="24"/>
          <w:szCs w:val="24"/>
          <w14:textFill>
            <w14:solidFill>
              <w14:schemeClr w14:val="tx1"/>
            </w14:solidFill>
          </w14:textFill>
        </w:rPr>
        <w:t>提交</w:t>
      </w:r>
      <w:r>
        <w:rPr>
          <w:rFonts w:hint="eastAsia" w:ascii="仿宋" w:hAnsi="仿宋" w:eastAsia="仿宋" w:cs="仿宋"/>
          <w:color w:val="000000" w:themeColor="text1"/>
          <w:sz w:val="24"/>
          <w:szCs w:val="24"/>
          <w:lang w:eastAsia="zh-CN"/>
          <w14:textFill>
            <w14:solidFill>
              <w14:schemeClr w14:val="tx1"/>
            </w14:solidFill>
          </w14:textFill>
        </w:rPr>
        <w:t>磋商响应文件</w:t>
      </w:r>
      <w:r>
        <w:rPr>
          <w:rFonts w:hint="eastAsia" w:ascii="仿宋" w:hAnsi="仿宋" w:eastAsia="仿宋" w:cs="仿宋"/>
          <w:color w:val="000000" w:themeColor="text1"/>
          <w:sz w:val="24"/>
          <w:szCs w:val="24"/>
          <w14:textFill>
            <w14:solidFill>
              <w14:schemeClr w14:val="tx1"/>
            </w14:solidFill>
          </w14:textFill>
        </w:rPr>
        <w:t>的</w:t>
      </w:r>
      <w:r>
        <w:rPr>
          <w:rFonts w:hint="eastAsia" w:ascii="仿宋" w:hAnsi="仿宋" w:eastAsia="仿宋" w:cs="仿宋"/>
          <w:color w:val="000000" w:themeColor="text1"/>
          <w:sz w:val="24"/>
          <w:szCs w:val="24"/>
          <w:lang w:eastAsia="zh-CN"/>
          <w14:textFill>
            <w14:solidFill>
              <w14:schemeClr w14:val="tx1"/>
            </w14:solidFill>
          </w14:textFill>
        </w:rPr>
        <w:t>商家</w:t>
      </w:r>
      <w:r>
        <w:rPr>
          <w:rFonts w:hint="eastAsia" w:ascii="仿宋" w:hAnsi="仿宋" w:eastAsia="仿宋" w:cs="仿宋"/>
          <w:color w:val="000000" w:themeColor="text1"/>
          <w:sz w:val="24"/>
          <w:szCs w:val="24"/>
          <w14:textFill>
            <w14:solidFill>
              <w14:schemeClr w14:val="tx1"/>
            </w14:solidFill>
          </w14:textFill>
        </w:rPr>
        <w:t>；</w:t>
      </w:r>
    </w:p>
    <w:p>
      <w:pPr>
        <w:pStyle w:val="17"/>
        <w:snapToGrid w:val="0"/>
        <w:spacing w:line="360" w:lineRule="auto"/>
        <w:ind w:firstLine="480" w:firstLineChars="2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w:t>
      </w:r>
      <w:r>
        <w:rPr>
          <w:rFonts w:hint="eastAsia" w:ascii="仿宋" w:hAnsi="仿宋" w:eastAsia="仿宋" w:cs="仿宋"/>
          <w:color w:val="000000" w:themeColor="text1"/>
          <w:sz w:val="24"/>
          <w:szCs w:val="24"/>
          <w:lang w:eastAsia="zh-CN"/>
          <w14:textFill>
            <w14:solidFill>
              <w14:schemeClr w14:val="tx1"/>
            </w14:solidFill>
          </w14:textFill>
        </w:rPr>
        <w:t>“服务”</w:t>
      </w:r>
      <w:r>
        <w:rPr>
          <w:rFonts w:hint="eastAsia" w:ascii="仿宋" w:hAnsi="仿宋" w:eastAsia="仿宋" w:cs="仿宋"/>
          <w:color w:val="000000" w:themeColor="text1"/>
          <w:sz w:val="24"/>
          <w:szCs w:val="24"/>
          <w14:textFill>
            <w14:solidFill>
              <w14:schemeClr w14:val="tx1"/>
            </w14:solidFill>
          </w14:textFill>
        </w:rPr>
        <w:t>是指</w:t>
      </w:r>
      <w:r>
        <w:rPr>
          <w:rFonts w:hint="eastAsia" w:ascii="仿宋" w:hAnsi="仿宋" w:eastAsia="仿宋" w:cs="仿宋"/>
          <w:color w:val="000000" w:themeColor="text1"/>
          <w:sz w:val="24"/>
          <w:szCs w:val="24"/>
          <w:lang w:eastAsia="zh-CN"/>
          <w14:textFill>
            <w14:solidFill>
              <w14:schemeClr w14:val="tx1"/>
            </w14:solidFill>
          </w14:textFill>
        </w:rPr>
        <w:t>磋商文件</w:t>
      </w:r>
      <w:r>
        <w:rPr>
          <w:rFonts w:hint="eastAsia" w:ascii="仿宋" w:hAnsi="仿宋" w:eastAsia="仿宋" w:cs="仿宋"/>
          <w:color w:val="000000" w:themeColor="text1"/>
          <w:sz w:val="24"/>
          <w:szCs w:val="24"/>
          <w14:textFill>
            <w14:solidFill>
              <w14:schemeClr w14:val="tx1"/>
            </w14:solidFill>
          </w14:textFill>
        </w:rPr>
        <w:t>规定</w:t>
      </w:r>
      <w:r>
        <w:rPr>
          <w:rFonts w:hint="eastAsia" w:ascii="仿宋" w:hAnsi="仿宋" w:eastAsia="仿宋" w:cs="仿宋"/>
          <w:color w:val="000000" w:themeColor="text1"/>
          <w:sz w:val="24"/>
          <w:szCs w:val="24"/>
          <w:lang w:eastAsia="zh-CN"/>
          <w14:textFill>
            <w14:solidFill>
              <w14:schemeClr w14:val="tx1"/>
            </w14:solidFill>
          </w14:textFill>
        </w:rPr>
        <w:t>供应商</w:t>
      </w:r>
      <w:r>
        <w:rPr>
          <w:rFonts w:hint="eastAsia" w:ascii="仿宋" w:hAnsi="仿宋" w:eastAsia="仿宋" w:cs="仿宋"/>
          <w:color w:val="000000" w:themeColor="text1"/>
          <w:sz w:val="24"/>
          <w:szCs w:val="24"/>
          <w14:textFill>
            <w14:solidFill>
              <w14:schemeClr w14:val="tx1"/>
            </w14:solidFill>
          </w14:textFill>
        </w:rPr>
        <w:t>必须承担的义务</w:t>
      </w:r>
      <w:r>
        <w:rPr>
          <w:rFonts w:hint="eastAsia" w:ascii="仿宋" w:hAnsi="仿宋" w:eastAsia="仿宋" w:cs="仿宋"/>
          <w:color w:val="000000" w:themeColor="text1"/>
          <w:sz w:val="24"/>
          <w:szCs w:val="24"/>
          <w:lang w:eastAsia="zh-CN"/>
          <w14:textFill>
            <w14:solidFill>
              <w14:schemeClr w14:val="tx1"/>
            </w14:solidFill>
          </w14:textFill>
        </w:rPr>
        <w:t>和承诺；</w:t>
      </w:r>
    </w:p>
    <w:p>
      <w:pPr>
        <w:pStyle w:val="17"/>
        <w:snapToGrid w:val="0"/>
        <w:spacing w:line="360" w:lineRule="auto"/>
        <w:ind w:firstLine="480" w:firstLineChars="2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“货物”是指</w:t>
      </w:r>
      <w:r>
        <w:rPr>
          <w:rFonts w:hint="eastAsia" w:ascii="仿宋" w:hAnsi="仿宋" w:eastAsia="仿宋" w:cs="仿宋"/>
          <w:color w:val="000000" w:themeColor="text1"/>
          <w:sz w:val="24"/>
          <w:szCs w:val="24"/>
          <w:lang w:val="en-US" w:eastAsia="zh-CN"/>
          <w14:textFill>
            <w14:solidFill>
              <w14:schemeClr w14:val="tx1"/>
            </w14:solidFill>
          </w14:textFill>
        </w:rPr>
        <w:t>供应商</w:t>
      </w:r>
      <w:r>
        <w:rPr>
          <w:rFonts w:hint="eastAsia" w:ascii="仿宋" w:hAnsi="仿宋" w:eastAsia="仿宋" w:cs="仿宋"/>
          <w:color w:val="000000" w:themeColor="text1"/>
          <w:sz w:val="24"/>
          <w:szCs w:val="24"/>
          <w14:textFill>
            <w14:solidFill>
              <w14:schemeClr w14:val="tx1"/>
            </w14:solidFill>
          </w14:textFill>
        </w:rPr>
        <w:t>按</w:t>
      </w:r>
      <w:r>
        <w:rPr>
          <w:rFonts w:hint="eastAsia" w:ascii="仿宋" w:hAnsi="仿宋" w:eastAsia="仿宋" w:cs="仿宋"/>
          <w:color w:val="000000" w:themeColor="text1"/>
          <w:sz w:val="24"/>
          <w:szCs w:val="24"/>
          <w:lang w:eastAsia="zh-CN"/>
          <w14:textFill>
            <w14:solidFill>
              <w14:schemeClr w14:val="tx1"/>
            </w14:solidFill>
          </w14:textFill>
        </w:rPr>
        <w:t>磋商</w:t>
      </w:r>
      <w:r>
        <w:rPr>
          <w:rFonts w:hint="eastAsia" w:ascii="仿宋" w:hAnsi="仿宋" w:eastAsia="仿宋" w:cs="仿宋"/>
          <w:color w:val="000000" w:themeColor="text1"/>
          <w:sz w:val="24"/>
          <w:szCs w:val="24"/>
          <w14:textFill>
            <w14:solidFill>
              <w14:schemeClr w14:val="tx1"/>
            </w14:solidFill>
          </w14:textFill>
        </w:rPr>
        <w:t>文件规定向</w:t>
      </w:r>
      <w:r>
        <w:rPr>
          <w:rFonts w:hint="eastAsia" w:ascii="仿宋" w:hAnsi="仿宋" w:eastAsia="仿宋" w:cs="仿宋"/>
          <w:color w:val="000000" w:themeColor="text1"/>
          <w:sz w:val="24"/>
          <w:szCs w:val="24"/>
          <w:lang w:eastAsia="zh-CN"/>
          <w14:textFill>
            <w14:solidFill>
              <w14:schemeClr w14:val="tx1"/>
            </w14:solidFill>
          </w14:textFill>
        </w:rPr>
        <w:t>采购单位</w:t>
      </w:r>
      <w:r>
        <w:rPr>
          <w:rFonts w:hint="eastAsia" w:ascii="仿宋" w:hAnsi="仿宋" w:eastAsia="仿宋" w:cs="仿宋"/>
          <w:color w:val="000000" w:themeColor="text1"/>
          <w:sz w:val="24"/>
          <w:szCs w:val="24"/>
          <w14:textFill>
            <w14:solidFill>
              <w14:schemeClr w14:val="tx1"/>
            </w14:solidFill>
          </w14:textFill>
        </w:rPr>
        <w:t>提供的物资。</w:t>
      </w:r>
    </w:p>
    <w:p>
      <w:pPr>
        <w:pStyle w:val="17"/>
        <w:snapToGrid w:val="0"/>
        <w:spacing w:line="360" w:lineRule="auto"/>
        <w:ind w:firstLine="480" w:firstLineChars="2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5.“负责人”是</w:t>
      </w:r>
      <w:r>
        <w:rPr>
          <w:rFonts w:hint="eastAsia" w:ascii="仿宋" w:hAnsi="仿宋" w:eastAsia="仿宋" w:cs="仿宋"/>
          <w:color w:val="000000" w:themeColor="text1"/>
          <w:sz w:val="24"/>
          <w:szCs w:val="24"/>
          <w14:textFill>
            <w14:solidFill>
              <w14:schemeClr w14:val="tx1"/>
            </w14:solidFill>
          </w14:textFill>
        </w:rPr>
        <w:t>系指法人企业的法定代表人，或其他组织为法律、行政法规规定代表单位行使职权的主要</w:t>
      </w:r>
      <w:r>
        <w:rPr>
          <w:rFonts w:hint="eastAsia" w:ascii="仿宋" w:hAnsi="仿宋" w:eastAsia="仿宋" w:cs="仿宋"/>
          <w:color w:val="000000" w:themeColor="text1"/>
          <w:sz w:val="24"/>
          <w:szCs w:val="24"/>
          <w:lang w:eastAsia="zh-CN"/>
          <w14:textFill>
            <w14:solidFill>
              <w14:schemeClr w14:val="tx1"/>
            </w14:solidFill>
          </w14:textFill>
        </w:rPr>
        <w:t>负责人；</w:t>
      </w:r>
      <w:r>
        <w:rPr>
          <w:rFonts w:hint="eastAsia" w:ascii="仿宋" w:hAnsi="仿宋" w:eastAsia="仿宋" w:cs="仿宋"/>
          <w:color w:val="000000" w:themeColor="text1"/>
          <w:sz w:val="24"/>
          <w:szCs w:val="24"/>
          <w14:textFill>
            <w14:solidFill>
              <w14:schemeClr w14:val="tx1"/>
            </w14:solidFill>
          </w14:textFill>
        </w:rPr>
        <w:t xml:space="preserve"> </w:t>
      </w:r>
    </w:p>
    <w:p>
      <w:pPr>
        <w:pStyle w:val="17"/>
        <w:snapToGrid w:val="0"/>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lang w:eastAsia="zh-CN"/>
          <w14:textFill>
            <w14:solidFill>
              <w14:schemeClr w14:val="tx1"/>
            </w14:solidFill>
          </w14:textFill>
        </w:rPr>
        <w:t>“成交供应商”是指本次磋商会议确定的作为本次项目定点采购供应商。</w:t>
      </w:r>
    </w:p>
    <w:p>
      <w:pPr>
        <w:pStyle w:val="17"/>
        <w:snapToGrid w:val="0"/>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w:t>
      </w:r>
      <w:r>
        <w:rPr>
          <w:rFonts w:hint="eastAsia" w:ascii="仿宋" w:hAnsi="仿宋" w:eastAsia="仿宋" w:cs="仿宋"/>
          <w:color w:val="000000" w:themeColor="text1"/>
          <w:sz w:val="24"/>
          <w:szCs w:val="24"/>
          <w:lang w:eastAsia="zh-CN"/>
          <w14:textFill>
            <w14:solidFill>
              <w14:schemeClr w14:val="tx1"/>
            </w14:solidFill>
          </w14:textFill>
        </w:rPr>
        <w:t>磋商</w:t>
      </w:r>
      <w:r>
        <w:rPr>
          <w:rFonts w:hint="eastAsia" w:ascii="仿宋" w:hAnsi="仿宋" w:eastAsia="仿宋" w:cs="仿宋"/>
          <w:color w:val="000000" w:themeColor="text1"/>
          <w:sz w:val="24"/>
          <w:szCs w:val="24"/>
          <w14:textFill>
            <w14:solidFill>
              <w14:schemeClr w14:val="tx1"/>
            </w14:solidFill>
          </w14:textFill>
        </w:rPr>
        <w:t>费用</w:t>
      </w:r>
    </w:p>
    <w:p>
      <w:pPr>
        <w:pStyle w:val="17"/>
        <w:snapToGrid w:val="0"/>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供应商</w:t>
      </w:r>
      <w:r>
        <w:rPr>
          <w:rFonts w:hint="eastAsia" w:ascii="仿宋" w:hAnsi="仿宋" w:eastAsia="仿宋" w:cs="仿宋"/>
          <w:color w:val="000000" w:themeColor="text1"/>
          <w:sz w:val="24"/>
          <w:szCs w:val="24"/>
          <w14:textFill>
            <w14:solidFill>
              <w14:schemeClr w14:val="tx1"/>
            </w14:solidFill>
          </w14:textFill>
        </w:rPr>
        <w:t>应理性</w:t>
      </w:r>
      <w:r>
        <w:rPr>
          <w:rFonts w:hint="eastAsia" w:ascii="仿宋" w:hAnsi="仿宋" w:eastAsia="仿宋" w:cs="仿宋"/>
          <w:color w:val="000000" w:themeColor="text1"/>
          <w:sz w:val="24"/>
          <w:szCs w:val="24"/>
          <w:lang w:eastAsia="zh-CN"/>
          <w14:textFill>
            <w14:solidFill>
              <w14:schemeClr w14:val="tx1"/>
            </w14:solidFill>
          </w14:textFill>
        </w:rPr>
        <w:t>响应本次采购要求及服务</w:t>
      </w:r>
      <w:r>
        <w:rPr>
          <w:rFonts w:hint="eastAsia" w:ascii="仿宋" w:hAnsi="仿宋" w:eastAsia="仿宋" w:cs="仿宋"/>
          <w:color w:val="000000" w:themeColor="text1"/>
          <w:sz w:val="24"/>
          <w:szCs w:val="24"/>
          <w14:textFill>
            <w14:solidFill>
              <w14:schemeClr w14:val="tx1"/>
            </w14:solidFill>
          </w14:textFill>
        </w:rPr>
        <w:t>，充分考虑商业经营风险。不论</w:t>
      </w:r>
      <w:r>
        <w:rPr>
          <w:rFonts w:hint="eastAsia" w:ascii="仿宋" w:hAnsi="仿宋" w:eastAsia="仿宋" w:cs="仿宋"/>
          <w:color w:val="000000" w:themeColor="text1"/>
          <w:sz w:val="24"/>
          <w:szCs w:val="24"/>
          <w:lang w:eastAsia="zh-CN"/>
          <w14:textFill>
            <w14:solidFill>
              <w14:schemeClr w14:val="tx1"/>
            </w14:solidFill>
          </w14:textFill>
        </w:rPr>
        <w:t>磋商</w:t>
      </w:r>
      <w:r>
        <w:rPr>
          <w:rFonts w:hint="eastAsia" w:ascii="仿宋" w:hAnsi="仿宋" w:eastAsia="仿宋" w:cs="仿宋"/>
          <w:color w:val="000000" w:themeColor="text1"/>
          <w:sz w:val="24"/>
          <w:szCs w:val="24"/>
          <w14:textFill>
            <w14:solidFill>
              <w14:schemeClr w14:val="tx1"/>
            </w14:solidFill>
          </w14:textFill>
        </w:rPr>
        <w:t>的结果如何，</w:t>
      </w:r>
      <w:r>
        <w:rPr>
          <w:rFonts w:hint="eastAsia" w:ascii="仿宋" w:hAnsi="仿宋" w:eastAsia="仿宋" w:cs="仿宋"/>
          <w:color w:val="000000" w:themeColor="text1"/>
          <w:sz w:val="24"/>
          <w:szCs w:val="24"/>
          <w:lang w:eastAsia="zh-CN"/>
          <w14:textFill>
            <w14:solidFill>
              <w14:schemeClr w14:val="tx1"/>
            </w14:solidFill>
          </w14:textFill>
        </w:rPr>
        <w:t>供应商</w:t>
      </w:r>
      <w:r>
        <w:rPr>
          <w:rFonts w:hint="eastAsia" w:ascii="仿宋" w:hAnsi="仿宋" w:eastAsia="仿宋" w:cs="仿宋"/>
          <w:color w:val="000000" w:themeColor="text1"/>
          <w:sz w:val="24"/>
          <w:szCs w:val="24"/>
          <w14:textFill>
            <w14:solidFill>
              <w14:schemeClr w14:val="tx1"/>
            </w14:solidFill>
          </w14:textFill>
        </w:rPr>
        <w:t>应承担所有与准备和参加本次</w:t>
      </w:r>
      <w:r>
        <w:rPr>
          <w:rFonts w:hint="eastAsia" w:ascii="仿宋" w:hAnsi="仿宋" w:eastAsia="仿宋" w:cs="仿宋"/>
          <w:color w:val="000000" w:themeColor="text1"/>
          <w:sz w:val="24"/>
          <w:szCs w:val="24"/>
          <w:lang w:eastAsia="zh-CN"/>
          <w14:textFill>
            <w14:solidFill>
              <w14:schemeClr w14:val="tx1"/>
            </w14:solidFill>
          </w14:textFill>
        </w:rPr>
        <w:t>磋商</w:t>
      </w:r>
      <w:r>
        <w:rPr>
          <w:rFonts w:hint="eastAsia" w:ascii="仿宋" w:hAnsi="仿宋" w:eastAsia="仿宋" w:cs="仿宋"/>
          <w:color w:val="000000" w:themeColor="text1"/>
          <w:sz w:val="24"/>
          <w:szCs w:val="24"/>
          <w14:textFill>
            <w14:solidFill>
              <w14:schemeClr w14:val="tx1"/>
            </w14:solidFill>
          </w14:textFill>
        </w:rPr>
        <w:t>有关的全部费用。</w:t>
      </w:r>
    </w:p>
    <w:p>
      <w:pPr>
        <w:pStyle w:val="17"/>
        <w:snapToGrid w:val="0"/>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w:t>
      </w:r>
      <w:r>
        <w:rPr>
          <w:rFonts w:hint="eastAsia" w:ascii="仿宋" w:hAnsi="仿宋" w:eastAsia="仿宋" w:cs="仿宋"/>
          <w:color w:val="000000" w:themeColor="text1"/>
          <w:sz w:val="24"/>
          <w:szCs w:val="24"/>
          <w:lang w:eastAsia="zh-CN"/>
          <w14:textFill>
            <w14:solidFill>
              <w14:schemeClr w14:val="tx1"/>
            </w14:solidFill>
          </w14:textFill>
        </w:rPr>
        <w:t>磋商文件</w:t>
      </w:r>
      <w:r>
        <w:rPr>
          <w:rFonts w:hint="eastAsia" w:ascii="仿宋" w:hAnsi="仿宋" w:eastAsia="仿宋" w:cs="仿宋"/>
          <w:color w:val="000000" w:themeColor="text1"/>
          <w:sz w:val="24"/>
          <w:szCs w:val="24"/>
          <w14:textFill>
            <w14:solidFill>
              <w14:schemeClr w14:val="tx1"/>
            </w14:solidFill>
          </w14:textFill>
        </w:rPr>
        <w:t>的修改</w:t>
      </w:r>
    </w:p>
    <w:p>
      <w:pPr>
        <w:pStyle w:val="17"/>
        <w:snapToGrid w:val="0"/>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lang w:eastAsia="zh-CN"/>
          <w14:textFill>
            <w14:solidFill>
              <w14:schemeClr w14:val="tx1"/>
            </w14:solidFill>
          </w14:textFill>
        </w:rPr>
        <w:t>采购单位</w:t>
      </w:r>
      <w:r>
        <w:rPr>
          <w:rFonts w:hint="eastAsia" w:ascii="仿宋" w:hAnsi="仿宋" w:eastAsia="仿宋" w:cs="仿宋"/>
          <w:color w:val="000000" w:themeColor="text1"/>
          <w:sz w:val="24"/>
          <w:szCs w:val="24"/>
          <w14:textFill>
            <w14:solidFill>
              <w14:schemeClr w14:val="tx1"/>
            </w14:solidFill>
          </w14:textFill>
        </w:rPr>
        <w:t>可主动或依据</w:t>
      </w:r>
      <w:r>
        <w:rPr>
          <w:rFonts w:hint="eastAsia" w:ascii="仿宋" w:hAnsi="仿宋" w:eastAsia="仿宋" w:cs="仿宋"/>
          <w:color w:val="000000" w:themeColor="text1"/>
          <w:sz w:val="24"/>
          <w:szCs w:val="24"/>
          <w:lang w:eastAsia="zh-CN"/>
          <w14:textFill>
            <w14:solidFill>
              <w14:schemeClr w14:val="tx1"/>
            </w14:solidFill>
          </w14:textFill>
        </w:rPr>
        <w:t>供应商</w:t>
      </w:r>
      <w:r>
        <w:rPr>
          <w:rFonts w:hint="eastAsia" w:ascii="仿宋" w:hAnsi="仿宋" w:eastAsia="仿宋" w:cs="仿宋"/>
          <w:color w:val="000000" w:themeColor="text1"/>
          <w:sz w:val="24"/>
          <w:szCs w:val="24"/>
          <w14:textFill>
            <w14:solidFill>
              <w14:schemeClr w14:val="tx1"/>
            </w14:solidFill>
          </w14:textFill>
        </w:rPr>
        <w:t>要求澄清的问题而修改</w:t>
      </w:r>
      <w:r>
        <w:rPr>
          <w:rFonts w:hint="eastAsia" w:ascii="仿宋" w:hAnsi="仿宋" w:eastAsia="仿宋" w:cs="仿宋"/>
          <w:color w:val="000000" w:themeColor="text1"/>
          <w:sz w:val="24"/>
          <w:szCs w:val="24"/>
          <w:lang w:eastAsia="zh-CN"/>
          <w14:textFill>
            <w14:solidFill>
              <w14:schemeClr w14:val="tx1"/>
            </w14:solidFill>
          </w14:textFill>
        </w:rPr>
        <w:t>磋商文件</w:t>
      </w:r>
      <w:r>
        <w:rPr>
          <w:rFonts w:hint="eastAsia" w:ascii="仿宋" w:hAnsi="仿宋" w:eastAsia="仿宋" w:cs="仿宋"/>
          <w:color w:val="000000" w:themeColor="text1"/>
          <w:sz w:val="24"/>
          <w:szCs w:val="24"/>
          <w14:textFill>
            <w14:solidFill>
              <w14:schemeClr w14:val="tx1"/>
            </w14:solidFill>
          </w14:textFill>
        </w:rPr>
        <w:t>，澄清或者修改的内容在原公告发布媒体上发布澄清公告。</w:t>
      </w:r>
    </w:p>
    <w:p>
      <w:pPr>
        <w:pStyle w:val="17"/>
        <w:snapToGrid w:val="0"/>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2.为使</w:t>
      </w:r>
      <w:r>
        <w:rPr>
          <w:rFonts w:hint="eastAsia" w:ascii="仿宋" w:hAnsi="仿宋" w:eastAsia="仿宋" w:cs="仿宋"/>
          <w:color w:val="000000" w:themeColor="text1"/>
          <w:sz w:val="24"/>
          <w:szCs w:val="24"/>
          <w:lang w:eastAsia="zh-CN"/>
          <w14:textFill>
            <w14:solidFill>
              <w14:schemeClr w14:val="tx1"/>
            </w14:solidFill>
          </w14:textFill>
        </w:rPr>
        <w:t>供应商</w:t>
      </w:r>
      <w:r>
        <w:rPr>
          <w:rFonts w:hint="eastAsia" w:ascii="仿宋" w:hAnsi="仿宋" w:eastAsia="仿宋" w:cs="仿宋"/>
          <w:color w:val="000000" w:themeColor="text1"/>
          <w:sz w:val="24"/>
          <w:szCs w:val="24"/>
          <w14:textFill>
            <w14:solidFill>
              <w14:schemeClr w14:val="tx1"/>
            </w14:solidFill>
          </w14:textFill>
        </w:rPr>
        <w:t>在准备</w:t>
      </w:r>
      <w:r>
        <w:rPr>
          <w:rFonts w:hint="eastAsia" w:ascii="仿宋" w:hAnsi="仿宋" w:eastAsia="仿宋" w:cs="仿宋"/>
          <w:color w:val="000000" w:themeColor="text1"/>
          <w:sz w:val="24"/>
          <w:szCs w:val="24"/>
          <w:lang w:eastAsia="zh-CN"/>
          <w14:textFill>
            <w14:solidFill>
              <w14:schemeClr w14:val="tx1"/>
            </w14:solidFill>
          </w14:textFill>
        </w:rPr>
        <w:t>磋商响应文件</w:t>
      </w:r>
      <w:r>
        <w:rPr>
          <w:rFonts w:hint="eastAsia" w:ascii="仿宋" w:hAnsi="仿宋" w:eastAsia="仿宋" w:cs="仿宋"/>
          <w:color w:val="000000" w:themeColor="text1"/>
          <w:sz w:val="24"/>
          <w:szCs w:val="24"/>
          <w14:textFill>
            <w14:solidFill>
              <w14:schemeClr w14:val="tx1"/>
            </w14:solidFill>
          </w14:textFill>
        </w:rPr>
        <w:t>时有合理的时间考虑</w:t>
      </w:r>
      <w:r>
        <w:rPr>
          <w:rFonts w:hint="eastAsia" w:ascii="仿宋" w:hAnsi="仿宋" w:eastAsia="仿宋" w:cs="仿宋"/>
          <w:color w:val="000000" w:themeColor="text1"/>
          <w:sz w:val="24"/>
          <w:szCs w:val="24"/>
          <w:lang w:eastAsia="zh-CN"/>
          <w14:textFill>
            <w14:solidFill>
              <w14:schemeClr w14:val="tx1"/>
            </w14:solidFill>
          </w14:textFill>
        </w:rPr>
        <w:t>磋商文件</w:t>
      </w:r>
      <w:r>
        <w:rPr>
          <w:rFonts w:hint="eastAsia" w:ascii="仿宋" w:hAnsi="仿宋" w:eastAsia="仿宋" w:cs="仿宋"/>
          <w:color w:val="000000" w:themeColor="text1"/>
          <w:sz w:val="24"/>
          <w:szCs w:val="24"/>
          <w14:textFill>
            <w14:solidFill>
              <w14:schemeClr w14:val="tx1"/>
            </w14:solidFill>
          </w14:textFill>
        </w:rPr>
        <w:t>的修改，如有必要，</w:t>
      </w:r>
      <w:r>
        <w:rPr>
          <w:rFonts w:hint="eastAsia" w:ascii="仿宋" w:hAnsi="仿宋" w:eastAsia="仿宋" w:cs="仿宋"/>
          <w:color w:val="000000" w:themeColor="text1"/>
          <w:sz w:val="24"/>
          <w:szCs w:val="24"/>
          <w:lang w:eastAsia="zh-CN"/>
          <w14:textFill>
            <w14:solidFill>
              <w14:schemeClr w14:val="tx1"/>
            </w14:solidFill>
          </w14:textFill>
        </w:rPr>
        <w:t>采购单位</w:t>
      </w:r>
      <w:r>
        <w:rPr>
          <w:rFonts w:hint="eastAsia" w:ascii="仿宋" w:hAnsi="仿宋" w:eastAsia="仿宋" w:cs="仿宋"/>
          <w:color w:val="000000" w:themeColor="text1"/>
          <w:sz w:val="24"/>
          <w:szCs w:val="24"/>
          <w14:textFill>
            <w14:solidFill>
              <w14:schemeClr w14:val="tx1"/>
            </w14:solidFill>
          </w14:textFill>
        </w:rPr>
        <w:t>可酌情推迟</w:t>
      </w:r>
      <w:r>
        <w:rPr>
          <w:rFonts w:hint="eastAsia" w:ascii="仿宋" w:hAnsi="仿宋" w:eastAsia="仿宋" w:cs="仿宋"/>
          <w:color w:val="000000" w:themeColor="text1"/>
          <w:sz w:val="24"/>
          <w:szCs w:val="24"/>
          <w:lang w:eastAsia="zh-CN"/>
          <w14:textFill>
            <w14:solidFill>
              <w14:schemeClr w14:val="tx1"/>
            </w14:solidFill>
          </w14:textFill>
        </w:rPr>
        <w:t>报名</w:t>
      </w:r>
      <w:r>
        <w:rPr>
          <w:rFonts w:hint="eastAsia" w:ascii="仿宋" w:hAnsi="仿宋" w:eastAsia="仿宋" w:cs="仿宋"/>
          <w:color w:val="000000" w:themeColor="text1"/>
          <w:sz w:val="24"/>
          <w:szCs w:val="24"/>
          <w14:textFill>
            <w14:solidFill>
              <w14:schemeClr w14:val="tx1"/>
            </w14:solidFill>
          </w14:textFill>
        </w:rPr>
        <w:t>截止时间和</w:t>
      </w:r>
      <w:r>
        <w:rPr>
          <w:rFonts w:hint="eastAsia" w:ascii="仿宋" w:hAnsi="仿宋" w:eastAsia="仿宋" w:cs="仿宋"/>
          <w:color w:val="000000" w:themeColor="text1"/>
          <w:sz w:val="24"/>
          <w:szCs w:val="24"/>
          <w:lang w:eastAsia="zh-CN"/>
          <w14:textFill>
            <w14:solidFill>
              <w14:schemeClr w14:val="tx1"/>
            </w14:solidFill>
          </w14:textFill>
        </w:rPr>
        <w:t>磋商会议</w:t>
      </w:r>
      <w:r>
        <w:rPr>
          <w:rFonts w:hint="eastAsia" w:ascii="仿宋" w:hAnsi="仿宋" w:eastAsia="仿宋" w:cs="仿宋"/>
          <w:color w:val="000000" w:themeColor="text1"/>
          <w:sz w:val="24"/>
          <w:szCs w:val="24"/>
          <w14:textFill>
            <w14:solidFill>
              <w14:schemeClr w14:val="tx1"/>
            </w14:solidFill>
          </w14:textFill>
        </w:rPr>
        <w:t>时间，并以书面形式通知已领取</w:t>
      </w:r>
      <w:r>
        <w:rPr>
          <w:rFonts w:hint="eastAsia" w:ascii="仿宋" w:hAnsi="仿宋" w:eastAsia="仿宋" w:cs="仿宋"/>
          <w:color w:val="000000" w:themeColor="text1"/>
          <w:sz w:val="24"/>
          <w:szCs w:val="24"/>
          <w:lang w:eastAsia="zh-CN"/>
          <w14:textFill>
            <w14:solidFill>
              <w14:schemeClr w14:val="tx1"/>
            </w14:solidFill>
          </w14:textFill>
        </w:rPr>
        <w:t>文件</w:t>
      </w:r>
      <w:r>
        <w:rPr>
          <w:rFonts w:hint="eastAsia" w:ascii="仿宋" w:hAnsi="仿宋" w:eastAsia="仿宋" w:cs="仿宋"/>
          <w:color w:val="000000" w:themeColor="text1"/>
          <w:sz w:val="24"/>
          <w:szCs w:val="24"/>
          <w14:textFill>
            <w14:solidFill>
              <w14:schemeClr w14:val="tx1"/>
            </w14:solidFill>
          </w14:textFill>
        </w:rPr>
        <w:t>的每一</w:t>
      </w:r>
      <w:r>
        <w:rPr>
          <w:rFonts w:hint="eastAsia" w:ascii="仿宋" w:hAnsi="仿宋" w:eastAsia="仿宋" w:cs="仿宋"/>
          <w:color w:val="000000" w:themeColor="text1"/>
          <w:sz w:val="24"/>
          <w:szCs w:val="24"/>
          <w:lang w:eastAsia="zh-CN"/>
          <w14:textFill>
            <w14:solidFill>
              <w14:schemeClr w14:val="tx1"/>
            </w14:solidFill>
          </w14:textFill>
        </w:rPr>
        <w:t>供应商</w:t>
      </w:r>
      <w:r>
        <w:rPr>
          <w:rFonts w:hint="eastAsia" w:ascii="仿宋" w:hAnsi="仿宋" w:eastAsia="仿宋" w:cs="仿宋"/>
          <w:color w:val="000000" w:themeColor="text1"/>
          <w:sz w:val="24"/>
          <w:szCs w:val="24"/>
          <w14:textFill>
            <w14:solidFill>
              <w14:schemeClr w14:val="tx1"/>
            </w14:solidFill>
          </w14:textFill>
        </w:rPr>
        <w:t>；</w:t>
      </w:r>
    </w:p>
    <w:p>
      <w:pPr>
        <w:pStyle w:val="17"/>
        <w:snapToGrid w:val="0"/>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w:t>
      </w:r>
      <w:r>
        <w:rPr>
          <w:rFonts w:hint="eastAsia" w:ascii="仿宋" w:hAnsi="仿宋" w:eastAsia="仿宋" w:cs="仿宋"/>
          <w:color w:val="000000" w:themeColor="text1"/>
          <w:sz w:val="24"/>
          <w:szCs w:val="24"/>
          <w:lang w:eastAsia="zh-CN"/>
          <w14:textFill>
            <w14:solidFill>
              <w14:schemeClr w14:val="tx1"/>
            </w14:solidFill>
          </w14:textFill>
        </w:rPr>
        <w:t>磋商文件</w:t>
      </w:r>
      <w:r>
        <w:rPr>
          <w:rFonts w:hint="eastAsia" w:ascii="仿宋" w:hAnsi="仿宋" w:eastAsia="仿宋" w:cs="仿宋"/>
          <w:color w:val="000000" w:themeColor="text1"/>
          <w:sz w:val="24"/>
          <w:szCs w:val="24"/>
          <w14:textFill>
            <w14:solidFill>
              <w14:schemeClr w14:val="tx1"/>
            </w14:solidFill>
          </w14:textFill>
        </w:rPr>
        <w:t>的修改书或更改函将构成</w:t>
      </w:r>
      <w:r>
        <w:rPr>
          <w:rFonts w:hint="eastAsia" w:ascii="仿宋" w:hAnsi="仿宋" w:eastAsia="仿宋" w:cs="仿宋"/>
          <w:color w:val="000000" w:themeColor="text1"/>
          <w:sz w:val="24"/>
          <w:szCs w:val="24"/>
          <w:lang w:eastAsia="zh-CN"/>
          <w14:textFill>
            <w14:solidFill>
              <w14:schemeClr w14:val="tx1"/>
            </w14:solidFill>
          </w14:textFill>
        </w:rPr>
        <w:t>磋商文件</w:t>
      </w:r>
      <w:r>
        <w:rPr>
          <w:rFonts w:hint="eastAsia" w:ascii="仿宋" w:hAnsi="仿宋" w:eastAsia="仿宋" w:cs="仿宋"/>
          <w:color w:val="000000" w:themeColor="text1"/>
          <w:sz w:val="24"/>
          <w:szCs w:val="24"/>
          <w14:textFill>
            <w14:solidFill>
              <w14:schemeClr w14:val="tx1"/>
            </w14:solidFill>
          </w14:textFill>
        </w:rPr>
        <w:t>的一部份，对</w:t>
      </w:r>
      <w:r>
        <w:rPr>
          <w:rFonts w:hint="eastAsia" w:ascii="仿宋" w:hAnsi="仿宋" w:eastAsia="仿宋" w:cs="仿宋"/>
          <w:color w:val="000000" w:themeColor="text1"/>
          <w:sz w:val="24"/>
          <w:szCs w:val="24"/>
          <w:lang w:eastAsia="zh-CN"/>
          <w14:textFill>
            <w14:solidFill>
              <w14:schemeClr w14:val="tx1"/>
            </w14:solidFill>
          </w14:textFill>
        </w:rPr>
        <w:t>供应商</w:t>
      </w:r>
      <w:r>
        <w:rPr>
          <w:rFonts w:hint="eastAsia" w:ascii="仿宋" w:hAnsi="仿宋" w:eastAsia="仿宋" w:cs="仿宋"/>
          <w:color w:val="000000" w:themeColor="text1"/>
          <w:sz w:val="24"/>
          <w:szCs w:val="24"/>
          <w14:textFill>
            <w14:solidFill>
              <w14:schemeClr w14:val="tx1"/>
            </w14:solidFill>
          </w14:textFill>
        </w:rPr>
        <w:t>方有约束力。</w:t>
      </w:r>
    </w:p>
    <w:p>
      <w:pPr>
        <w:pStyle w:val="17"/>
        <w:snapToGrid w:val="0"/>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五、</w:t>
      </w:r>
      <w:r>
        <w:rPr>
          <w:rFonts w:hint="eastAsia" w:ascii="仿宋" w:hAnsi="仿宋" w:eastAsia="仿宋" w:cs="仿宋"/>
          <w:color w:val="000000" w:themeColor="text1"/>
          <w:sz w:val="24"/>
          <w:szCs w:val="24"/>
          <w:lang w:eastAsia="zh-CN"/>
          <w14:textFill>
            <w14:solidFill>
              <w14:schemeClr w14:val="tx1"/>
            </w14:solidFill>
          </w14:textFill>
        </w:rPr>
        <w:t>磋商</w:t>
      </w:r>
      <w:r>
        <w:rPr>
          <w:rFonts w:hint="eastAsia" w:ascii="仿宋" w:hAnsi="仿宋" w:eastAsia="仿宋" w:cs="仿宋"/>
          <w:color w:val="000000" w:themeColor="text1"/>
          <w:sz w:val="24"/>
          <w:szCs w:val="24"/>
          <w14:textFill>
            <w14:solidFill>
              <w14:schemeClr w14:val="tx1"/>
            </w14:solidFill>
          </w14:textFill>
        </w:rPr>
        <w:t>语言与</w:t>
      </w:r>
      <w:r>
        <w:rPr>
          <w:rFonts w:hint="eastAsia" w:ascii="仿宋" w:hAnsi="仿宋" w:eastAsia="仿宋" w:cs="仿宋"/>
          <w:color w:val="000000" w:themeColor="text1"/>
          <w:sz w:val="24"/>
          <w:szCs w:val="24"/>
          <w:lang w:eastAsia="zh-CN"/>
          <w14:textFill>
            <w14:solidFill>
              <w14:schemeClr w14:val="tx1"/>
            </w14:solidFill>
          </w14:textFill>
        </w:rPr>
        <w:t>磋商</w:t>
      </w:r>
      <w:r>
        <w:rPr>
          <w:rFonts w:hint="eastAsia" w:ascii="仿宋" w:hAnsi="仿宋" w:eastAsia="仿宋" w:cs="仿宋"/>
          <w:color w:val="000000" w:themeColor="text1"/>
          <w:sz w:val="24"/>
          <w:szCs w:val="24"/>
          <w14:textFill>
            <w14:solidFill>
              <w14:schemeClr w14:val="tx1"/>
            </w14:solidFill>
          </w14:textFill>
        </w:rPr>
        <w:t>货币</w:t>
      </w:r>
    </w:p>
    <w:p>
      <w:pPr>
        <w:pStyle w:val="17"/>
        <w:snapToGrid w:val="0"/>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磋商文件</w:t>
      </w:r>
      <w:r>
        <w:rPr>
          <w:rFonts w:hint="eastAsia" w:ascii="仿宋" w:hAnsi="仿宋" w:eastAsia="仿宋" w:cs="仿宋"/>
          <w:color w:val="000000" w:themeColor="text1"/>
          <w:sz w:val="24"/>
          <w:szCs w:val="24"/>
          <w14:textFill>
            <w14:solidFill>
              <w14:schemeClr w14:val="tx1"/>
            </w14:solidFill>
          </w14:textFill>
        </w:rPr>
        <w:t>及</w:t>
      </w:r>
      <w:r>
        <w:rPr>
          <w:rFonts w:hint="eastAsia" w:ascii="仿宋" w:hAnsi="仿宋" w:eastAsia="仿宋" w:cs="仿宋"/>
          <w:color w:val="000000" w:themeColor="text1"/>
          <w:sz w:val="24"/>
          <w:szCs w:val="24"/>
          <w:lang w:eastAsia="zh-CN"/>
          <w14:textFill>
            <w14:solidFill>
              <w14:schemeClr w14:val="tx1"/>
            </w14:solidFill>
          </w14:textFill>
        </w:rPr>
        <w:t>供应商</w:t>
      </w:r>
      <w:r>
        <w:rPr>
          <w:rFonts w:hint="eastAsia" w:ascii="仿宋" w:hAnsi="仿宋" w:eastAsia="仿宋" w:cs="仿宋"/>
          <w:color w:val="000000" w:themeColor="text1"/>
          <w:sz w:val="24"/>
          <w:szCs w:val="24"/>
          <w14:textFill>
            <w14:solidFill>
              <w14:schemeClr w14:val="tx1"/>
            </w14:solidFill>
          </w14:textFill>
        </w:rPr>
        <w:t>和</w:t>
      </w:r>
      <w:r>
        <w:rPr>
          <w:rFonts w:hint="eastAsia" w:ascii="仿宋" w:hAnsi="仿宋" w:eastAsia="仿宋" w:cs="仿宋"/>
          <w:color w:val="000000" w:themeColor="text1"/>
          <w:sz w:val="24"/>
          <w:szCs w:val="24"/>
          <w:lang w:eastAsia="zh-CN"/>
          <w14:textFill>
            <w14:solidFill>
              <w14:schemeClr w14:val="tx1"/>
            </w14:solidFill>
          </w14:textFill>
        </w:rPr>
        <w:t>采购单位</w:t>
      </w:r>
      <w:r>
        <w:rPr>
          <w:rFonts w:hint="eastAsia" w:ascii="仿宋" w:hAnsi="仿宋" w:eastAsia="仿宋" w:cs="仿宋"/>
          <w:color w:val="000000" w:themeColor="text1"/>
          <w:sz w:val="24"/>
          <w:szCs w:val="24"/>
          <w14:textFill>
            <w14:solidFill>
              <w14:schemeClr w14:val="tx1"/>
            </w14:solidFill>
          </w14:textFill>
        </w:rPr>
        <w:t>就</w:t>
      </w:r>
      <w:r>
        <w:rPr>
          <w:rFonts w:hint="eastAsia" w:ascii="仿宋" w:hAnsi="仿宋" w:eastAsia="仿宋" w:cs="仿宋"/>
          <w:color w:val="000000" w:themeColor="text1"/>
          <w:sz w:val="24"/>
          <w:szCs w:val="24"/>
          <w:lang w:eastAsia="zh-CN"/>
          <w14:textFill>
            <w14:solidFill>
              <w14:schemeClr w14:val="tx1"/>
            </w14:solidFill>
          </w14:textFill>
        </w:rPr>
        <w:t>磋商及磋商响应</w:t>
      </w:r>
      <w:r>
        <w:rPr>
          <w:rFonts w:hint="eastAsia" w:ascii="仿宋" w:hAnsi="仿宋" w:eastAsia="仿宋" w:cs="仿宋"/>
          <w:color w:val="000000" w:themeColor="text1"/>
          <w:sz w:val="24"/>
          <w:szCs w:val="24"/>
          <w14:textFill>
            <w14:solidFill>
              <w14:schemeClr w14:val="tx1"/>
            </w14:solidFill>
          </w14:textFill>
        </w:rPr>
        <w:t>文件和来往信件，一律以中文书写，涉及数字的用阿拉伯数字。报价一律用人民币元填报。</w:t>
      </w:r>
    </w:p>
    <w:p>
      <w:pPr>
        <w:pStyle w:val="17"/>
        <w:snapToGrid w:val="0"/>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p>
    <w:p>
      <w:pPr>
        <w:pStyle w:val="17"/>
        <w:snapToGrid w:val="0"/>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p>
    <w:p>
      <w:pPr>
        <w:pStyle w:val="17"/>
        <w:snapToGrid w:val="0"/>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p>
    <w:p>
      <w:pPr>
        <w:pStyle w:val="17"/>
        <w:snapToGrid w:val="0"/>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p>
    <w:p>
      <w:pPr>
        <w:pStyle w:val="17"/>
        <w:snapToGrid w:val="0"/>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p>
    <w:p>
      <w:pPr>
        <w:pStyle w:val="17"/>
        <w:snapToGrid w:val="0"/>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p>
    <w:p>
      <w:pPr>
        <w:pStyle w:val="17"/>
        <w:snapToGrid w:val="0"/>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p>
    <w:p>
      <w:pPr>
        <w:pStyle w:val="17"/>
        <w:snapToGrid w:val="0"/>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p>
    <w:p>
      <w:pPr>
        <w:pStyle w:val="17"/>
        <w:snapToGrid w:val="0"/>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p>
    <w:p>
      <w:pPr>
        <w:pStyle w:val="17"/>
        <w:snapToGrid w:val="0"/>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p>
    <w:p>
      <w:pPr>
        <w:pStyle w:val="17"/>
        <w:snapToGrid w:val="0"/>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p>
    <w:p>
      <w:pPr>
        <w:pStyle w:val="17"/>
        <w:snapToGrid w:val="0"/>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p>
    <w:p>
      <w:pPr>
        <w:pStyle w:val="17"/>
        <w:snapToGrid w:val="0"/>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p>
    <w:p>
      <w:pPr>
        <w:pStyle w:val="17"/>
        <w:snapToGrid w:val="0"/>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p>
    <w:p>
      <w:pPr>
        <w:pStyle w:val="17"/>
        <w:snapToGrid w:val="0"/>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p>
    <w:p>
      <w:pPr>
        <w:pStyle w:val="17"/>
        <w:snapToGrid w:val="0"/>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p>
    <w:p>
      <w:pPr>
        <w:pStyle w:val="17"/>
        <w:snapToGrid w:val="0"/>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p>
    <w:p>
      <w:pPr>
        <w:numPr>
          <w:ilvl w:val="0"/>
          <w:numId w:val="2"/>
        </w:numPr>
        <w:spacing w:line="360" w:lineRule="auto"/>
        <w:jc w:val="center"/>
        <w:rPr>
          <w:rFonts w:hint="eastAsia" w:ascii="宋体" w:hAnsi="宋体"/>
          <w:b/>
          <w:bCs w:val="0"/>
          <w:color w:val="000000" w:themeColor="text1"/>
          <w:sz w:val="32"/>
          <w:szCs w:val="32"/>
          <w:lang w:val="en-US" w:eastAsia="zh-CN"/>
          <w14:textFill>
            <w14:solidFill>
              <w14:schemeClr w14:val="tx1"/>
            </w14:solidFill>
          </w14:textFill>
        </w:rPr>
      </w:pPr>
      <w:r>
        <w:rPr>
          <w:rFonts w:hint="eastAsia" w:ascii="宋体" w:hAnsi="宋体"/>
          <w:b/>
          <w:bCs w:val="0"/>
          <w:color w:val="000000" w:themeColor="text1"/>
          <w:sz w:val="32"/>
          <w:szCs w:val="32"/>
          <w:lang w:val="en-US" w:eastAsia="zh-CN"/>
          <w14:textFill>
            <w14:solidFill>
              <w14:schemeClr w14:val="tx1"/>
            </w14:solidFill>
          </w14:textFill>
        </w:rPr>
        <w:t>磋商响应文件封面及格式</w:t>
      </w:r>
    </w:p>
    <w:p>
      <w:pPr>
        <w:numPr>
          <w:ilvl w:val="0"/>
          <w:numId w:val="0"/>
        </w:numPr>
        <w:spacing w:line="360" w:lineRule="auto"/>
        <w:jc w:val="center"/>
        <w:rPr>
          <w:rFonts w:hint="eastAsia"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（正本</w:t>
      </w:r>
      <w:r>
        <w:rPr>
          <w:rFonts w:hint="eastAsia" w:ascii="宋体" w:hAnsi="宋体"/>
          <w:color w:val="000000" w:themeColor="text1"/>
          <w:sz w:val="32"/>
          <w:szCs w:val="32"/>
          <w:lang w:eastAsia="zh-CN"/>
          <w14:textFill>
            <w14:solidFill>
              <w14:schemeClr w14:val="tx1"/>
            </w14:solidFill>
          </w14:textFill>
        </w:rPr>
        <w:t>一份</w:t>
      </w:r>
      <w:r>
        <w:rPr>
          <w:rFonts w:hint="eastAsia" w:ascii="宋体" w:hAnsi="宋体"/>
          <w:color w:val="000000" w:themeColor="text1"/>
          <w:sz w:val="32"/>
          <w:szCs w:val="32"/>
          <w14:textFill>
            <w14:solidFill>
              <w14:schemeClr w14:val="tx1"/>
            </w14:solidFill>
          </w14:textFill>
        </w:rPr>
        <w:t>）或（副本</w:t>
      </w:r>
      <w:r>
        <w:rPr>
          <w:rFonts w:hint="eastAsia" w:ascii="宋体" w:hAnsi="宋体"/>
          <w:color w:val="000000" w:themeColor="text1"/>
          <w:sz w:val="32"/>
          <w:szCs w:val="32"/>
          <w:lang w:eastAsia="zh-CN"/>
          <w14:textFill>
            <w14:solidFill>
              <w14:schemeClr w14:val="tx1"/>
            </w14:solidFill>
          </w14:textFill>
        </w:rPr>
        <w:t>二份</w:t>
      </w:r>
      <w:r>
        <w:rPr>
          <w:rFonts w:hint="eastAsia" w:ascii="宋体" w:hAnsi="宋体"/>
          <w:color w:val="000000" w:themeColor="text1"/>
          <w:sz w:val="32"/>
          <w:szCs w:val="32"/>
          <w14:textFill>
            <w14:solidFill>
              <w14:schemeClr w14:val="tx1"/>
            </w14:solidFill>
          </w14:textFill>
        </w:rPr>
        <w:t>）</w:t>
      </w:r>
    </w:p>
    <w:p>
      <w:pPr>
        <w:spacing w:line="480" w:lineRule="auto"/>
        <w:ind w:firstLine="640" w:firstLineChars="200"/>
        <w:jc w:val="left"/>
        <w:rPr>
          <w:rFonts w:hint="default" w:ascii="宋体" w:hAnsi="宋体"/>
          <w:color w:val="000000" w:themeColor="text1"/>
          <w:sz w:val="32"/>
          <w:szCs w:val="32"/>
          <w:lang w:val="en-US" w:eastAsia="zh-CN"/>
          <w14:textFill>
            <w14:solidFill>
              <w14:schemeClr w14:val="tx1"/>
            </w14:solidFill>
          </w14:textFill>
        </w:rPr>
      </w:pPr>
    </w:p>
    <w:p>
      <w:pPr>
        <w:spacing w:line="480" w:lineRule="auto"/>
        <w:ind w:firstLine="640" w:firstLineChars="200"/>
        <w:jc w:val="left"/>
        <w:rPr>
          <w:rFonts w:hint="default" w:ascii="宋体" w:hAnsi="宋体"/>
          <w:color w:val="000000" w:themeColor="text1"/>
          <w:sz w:val="32"/>
          <w:szCs w:val="32"/>
          <w:lang w:val="en-US" w:eastAsia="zh-CN"/>
          <w14:textFill>
            <w14:solidFill>
              <w14:schemeClr w14:val="tx1"/>
            </w14:solidFill>
          </w14:textFill>
        </w:rPr>
      </w:pPr>
    </w:p>
    <w:p>
      <w:pPr>
        <w:spacing w:line="240" w:lineRule="atLeast"/>
        <w:ind w:left="2238" w:leftChars="304" w:hanging="1600" w:hangingChars="500"/>
        <w:jc w:val="both"/>
        <w:rPr>
          <w:rFonts w:hint="eastAsia" w:ascii="宋体" w:hAnsi="宋体"/>
          <w:color w:val="000000" w:themeColor="text1"/>
          <w:sz w:val="32"/>
          <w:szCs w:val="32"/>
          <w:lang w:val="en-US" w:eastAsia="zh-CN"/>
          <w14:textFill>
            <w14:solidFill>
              <w14:schemeClr w14:val="tx1"/>
            </w14:solidFill>
          </w14:textFill>
        </w:rPr>
      </w:pPr>
      <w:r>
        <w:rPr>
          <w:rFonts w:hint="eastAsia" w:ascii="宋体" w:hAnsi="宋体"/>
          <w:color w:val="000000" w:themeColor="text1"/>
          <w:sz w:val="32"/>
          <w:szCs w:val="32"/>
          <w14:textFill>
            <w14:solidFill>
              <w14:schemeClr w14:val="tx1"/>
            </w14:solidFill>
          </w14:textFill>
        </w:rPr>
        <w:t>项目名称：</w:t>
      </w:r>
      <w:r>
        <w:rPr>
          <w:rFonts w:hint="eastAsia" w:ascii="宋体" w:hAnsi="宋体"/>
          <w:color w:val="000000" w:themeColor="text1"/>
          <w:sz w:val="32"/>
          <w:szCs w:val="32"/>
          <w:lang w:eastAsia="zh-CN"/>
          <w14:textFill>
            <w14:solidFill>
              <w14:schemeClr w14:val="tx1"/>
            </w14:solidFill>
          </w14:textFill>
        </w:rPr>
        <w:t>丽水学院工会</w:t>
      </w:r>
      <w:r>
        <w:rPr>
          <w:rFonts w:hint="eastAsia" w:ascii="宋体" w:hAnsi="宋体"/>
          <w:color w:val="000000" w:themeColor="text1"/>
          <w:sz w:val="32"/>
          <w:szCs w:val="32"/>
          <w:lang w:val="en-US" w:eastAsia="zh-CN"/>
          <w14:textFill>
            <w14:solidFill>
              <w14:schemeClr w14:val="tx1"/>
            </w14:solidFill>
          </w14:textFill>
        </w:rPr>
        <w:t>2020年春节慰问品采购项目</w:t>
      </w:r>
    </w:p>
    <w:p>
      <w:pPr>
        <w:spacing w:line="240" w:lineRule="atLeast"/>
        <w:ind w:left="2234" w:leftChars="1064" w:firstLine="1280" w:firstLineChars="400"/>
        <w:jc w:val="both"/>
        <w:rPr>
          <w:rFonts w:hint="eastAsia" w:ascii="宋体" w:hAnsi="宋体"/>
          <w:color w:val="000000" w:themeColor="text1"/>
          <w:sz w:val="32"/>
          <w:szCs w:val="32"/>
          <w:lang w:val="en-US" w:eastAsia="zh-CN"/>
          <w14:textFill>
            <w14:solidFill>
              <w14:schemeClr w14:val="tx1"/>
            </w14:solidFill>
          </w14:textFill>
        </w:rPr>
      </w:pPr>
      <w:r>
        <w:rPr>
          <w:rFonts w:hint="eastAsia" w:ascii="宋体" w:hAnsi="宋体"/>
          <w:color w:val="000000" w:themeColor="text1"/>
          <w:sz w:val="32"/>
          <w:szCs w:val="32"/>
          <w:lang w:val="en-US" w:eastAsia="zh-CN"/>
          <w14:textFill>
            <w14:solidFill>
              <w14:schemeClr w14:val="tx1"/>
            </w14:solidFill>
          </w14:textFill>
        </w:rPr>
        <w:t>合格供应商磋商</w:t>
      </w:r>
    </w:p>
    <w:p>
      <w:pPr>
        <w:spacing w:line="480" w:lineRule="auto"/>
        <w:ind w:firstLine="640" w:firstLineChars="200"/>
        <w:jc w:val="left"/>
        <w:rPr>
          <w:rFonts w:hint="eastAsia" w:ascii="宋体" w:hAnsi="宋体"/>
          <w:color w:val="000000" w:themeColor="text1"/>
          <w:sz w:val="32"/>
          <w:szCs w:val="32"/>
          <w14:textFill>
            <w14:solidFill>
              <w14:schemeClr w14:val="tx1"/>
            </w14:solidFill>
          </w14:textFill>
        </w:rPr>
      </w:pPr>
    </w:p>
    <w:p>
      <w:pPr>
        <w:spacing w:line="480" w:lineRule="auto"/>
        <w:ind w:firstLine="640" w:firstLineChars="200"/>
        <w:jc w:val="left"/>
        <w:rPr>
          <w:rFonts w:hint="eastAsia" w:ascii="宋体" w:hAnsi="宋体"/>
          <w:color w:val="000000" w:themeColor="text1"/>
          <w:sz w:val="32"/>
          <w:szCs w:val="32"/>
          <w14:textFill>
            <w14:solidFill>
              <w14:schemeClr w14:val="tx1"/>
            </w14:solidFill>
          </w14:textFill>
        </w:rPr>
      </w:pPr>
    </w:p>
    <w:p>
      <w:pPr>
        <w:spacing w:line="480" w:lineRule="auto"/>
        <w:ind w:firstLine="640" w:firstLineChars="200"/>
        <w:jc w:val="left"/>
        <w:rPr>
          <w:rFonts w:hint="eastAsia"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供应商名称（盖章）：</w:t>
      </w:r>
    </w:p>
    <w:p>
      <w:pPr>
        <w:spacing w:line="480" w:lineRule="auto"/>
        <w:ind w:firstLine="640" w:firstLineChars="200"/>
        <w:jc w:val="left"/>
        <w:rPr>
          <w:rFonts w:hint="eastAsia" w:ascii="宋体" w:hAnsi="宋体"/>
          <w:color w:val="000000" w:themeColor="text1"/>
          <w:sz w:val="32"/>
          <w:szCs w:val="32"/>
          <w14:textFill>
            <w14:solidFill>
              <w14:schemeClr w14:val="tx1"/>
            </w14:solidFill>
          </w14:textFill>
        </w:rPr>
      </w:pPr>
    </w:p>
    <w:p>
      <w:pPr>
        <w:spacing w:line="480" w:lineRule="auto"/>
        <w:ind w:firstLine="640" w:firstLineChars="200"/>
        <w:jc w:val="left"/>
        <w:rPr>
          <w:rFonts w:hint="eastAsia" w:ascii="宋体" w:hAnsi="宋体"/>
          <w:color w:val="000000" w:themeColor="text1"/>
          <w:sz w:val="32"/>
          <w:szCs w:val="32"/>
          <w14:textFill>
            <w14:solidFill>
              <w14:schemeClr w14:val="tx1"/>
            </w14:solidFill>
          </w14:textFill>
        </w:rPr>
      </w:pPr>
    </w:p>
    <w:p>
      <w:pPr>
        <w:spacing w:line="480" w:lineRule="auto"/>
        <w:ind w:firstLine="640" w:firstLineChars="200"/>
        <w:jc w:val="left"/>
        <w:rPr>
          <w:rFonts w:hint="eastAsia" w:ascii="宋体" w:hAnsi="宋体"/>
          <w:color w:val="000000" w:themeColor="text1"/>
          <w:sz w:val="32"/>
          <w:szCs w:val="32"/>
          <w14:textFill>
            <w14:solidFill>
              <w14:schemeClr w14:val="tx1"/>
            </w14:solidFill>
          </w14:textFill>
        </w:rPr>
      </w:pPr>
    </w:p>
    <w:p>
      <w:pPr>
        <w:spacing w:line="480" w:lineRule="auto"/>
        <w:ind w:firstLine="640" w:firstLineChars="200"/>
        <w:jc w:val="left"/>
        <w:rPr>
          <w:rFonts w:hint="eastAsia"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供应商地址：</w:t>
      </w:r>
    </w:p>
    <w:p>
      <w:pPr>
        <w:spacing w:line="480" w:lineRule="auto"/>
        <w:ind w:firstLine="640" w:firstLineChars="200"/>
        <w:jc w:val="left"/>
        <w:rPr>
          <w:rFonts w:hint="eastAsia" w:ascii="宋体" w:hAnsi="宋体"/>
          <w:color w:val="000000" w:themeColor="text1"/>
          <w:sz w:val="32"/>
          <w:szCs w:val="32"/>
          <w14:textFill>
            <w14:solidFill>
              <w14:schemeClr w14:val="tx1"/>
            </w14:solidFill>
          </w14:textFill>
        </w:rPr>
      </w:pPr>
    </w:p>
    <w:p>
      <w:pPr>
        <w:spacing w:line="480" w:lineRule="auto"/>
        <w:ind w:firstLine="640" w:firstLineChars="200"/>
        <w:jc w:val="left"/>
        <w:rPr>
          <w:rFonts w:hint="eastAsia" w:ascii="宋体" w:hAnsi="宋体"/>
          <w:color w:val="000000" w:themeColor="text1"/>
          <w:sz w:val="32"/>
          <w:szCs w:val="32"/>
          <w14:textFill>
            <w14:solidFill>
              <w14:schemeClr w14:val="tx1"/>
            </w14:solidFill>
          </w14:textFill>
        </w:rPr>
      </w:pPr>
    </w:p>
    <w:p>
      <w:pPr>
        <w:spacing w:line="480" w:lineRule="auto"/>
        <w:ind w:firstLine="640" w:firstLineChars="200"/>
        <w:jc w:val="left"/>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lang w:eastAsia="zh-CN"/>
          <w14:textFill>
            <w14:solidFill>
              <w14:schemeClr w14:val="tx1"/>
            </w14:solidFill>
          </w14:textFill>
        </w:rPr>
        <w:t>负责人(或委托代理人）</w:t>
      </w:r>
      <w:r>
        <w:rPr>
          <w:rFonts w:hint="eastAsia" w:ascii="宋体" w:hAnsi="宋体"/>
          <w:color w:val="000000" w:themeColor="text1"/>
          <w:sz w:val="32"/>
          <w:szCs w:val="32"/>
          <w14:textFill>
            <w14:solidFill>
              <w14:schemeClr w14:val="tx1"/>
            </w14:solidFill>
          </w14:textFill>
        </w:rPr>
        <w:t>签字或盖章：</w:t>
      </w:r>
    </w:p>
    <w:p>
      <w:pPr>
        <w:spacing w:line="480" w:lineRule="auto"/>
        <w:ind w:firstLine="640" w:firstLineChars="200"/>
        <w:jc w:val="left"/>
        <w:rPr>
          <w:rFonts w:hint="eastAsia" w:ascii="宋体" w:hAnsi="宋体"/>
          <w:color w:val="000000" w:themeColor="text1"/>
          <w:sz w:val="32"/>
          <w:szCs w:val="32"/>
          <w14:textFill>
            <w14:solidFill>
              <w14:schemeClr w14:val="tx1"/>
            </w14:solidFill>
          </w14:textFill>
        </w:rPr>
      </w:pPr>
    </w:p>
    <w:p>
      <w:pPr>
        <w:spacing w:line="480" w:lineRule="auto"/>
        <w:ind w:firstLine="640" w:firstLineChars="200"/>
        <w:jc w:val="left"/>
        <w:rPr>
          <w:rFonts w:hint="eastAsia" w:ascii="宋体" w:hAnsi="宋体"/>
          <w:color w:val="000000" w:themeColor="text1"/>
          <w:sz w:val="32"/>
          <w:szCs w:val="32"/>
          <w14:textFill>
            <w14:solidFill>
              <w14:schemeClr w14:val="tx1"/>
            </w14:solidFill>
          </w14:textFill>
        </w:rPr>
      </w:pPr>
    </w:p>
    <w:p>
      <w:pPr>
        <w:spacing w:line="480" w:lineRule="auto"/>
        <w:ind w:firstLine="640" w:firstLineChars="200"/>
        <w:jc w:val="left"/>
        <w:rPr>
          <w:rFonts w:hint="eastAsia" w:ascii="宋体" w:hAnsi="宋体"/>
          <w:color w:val="000000" w:themeColor="text1"/>
          <w:sz w:val="32"/>
          <w:szCs w:val="32"/>
          <w14:textFill>
            <w14:solidFill>
              <w14:schemeClr w14:val="tx1"/>
            </w14:solidFill>
          </w14:textFill>
        </w:rPr>
      </w:pPr>
    </w:p>
    <w:p>
      <w:pPr>
        <w:spacing w:line="480" w:lineRule="auto"/>
        <w:ind w:firstLine="640" w:firstLineChars="200"/>
        <w:jc w:val="left"/>
        <w:rPr>
          <w:rFonts w:hint="eastAsia"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 xml:space="preserve">时间：在 </w:t>
      </w:r>
      <w:r>
        <w:rPr>
          <w:rFonts w:hint="eastAsia" w:ascii="宋体" w:hAnsi="宋体"/>
          <w:color w:val="000000" w:themeColor="text1"/>
          <w:sz w:val="32"/>
          <w:szCs w:val="32"/>
          <w:lang w:val="en-US" w:eastAsia="zh-CN"/>
          <w14:textFill>
            <w14:solidFill>
              <w14:schemeClr w14:val="tx1"/>
            </w14:solidFill>
          </w14:textFill>
        </w:rPr>
        <w:t xml:space="preserve">   </w:t>
      </w:r>
      <w:r>
        <w:rPr>
          <w:rFonts w:hint="eastAsia" w:ascii="宋体" w:hAnsi="宋体"/>
          <w:color w:val="000000" w:themeColor="text1"/>
          <w:sz w:val="32"/>
          <w:szCs w:val="32"/>
          <w14:textFill>
            <w14:solidFill>
              <w14:schemeClr w14:val="tx1"/>
            </w14:solidFill>
          </w14:textFill>
        </w:rPr>
        <w:t>年</w:t>
      </w:r>
      <w:r>
        <w:rPr>
          <w:rFonts w:hint="eastAsia" w:ascii="宋体" w:hAnsi="宋体"/>
          <w:color w:val="000000" w:themeColor="text1"/>
          <w:sz w:val="32"/>
          <w:szCs w:val="32"/>
          <w:lang w:val="en-US" w:eastAsia="zh-CN"/>
          <w14:textFill>
            <w14:solidFill>
              <w14:schemeClr w14:val="tx1"/>
            </w14:solidFill>
          </w14:textFill>
        </w:rPr>
        <w:t xml:space="preserve">  </w:t>
      </w:r>
      <w:r>
        <w:rPr>
          <w:rFonts w:hint="eastAsia" w:ascii="宋体" w:hAnsi="宋体"/>
          <w:color w:val="000000" w:themeColor="text1"/>
          <w:sz w:val="32"/>
          <w:szCs w:val="32"/>
          <w14:textFill>
            <w14:solidFill>
              <w14:schemeClr w14:val="tx1"/>
            </w14:solidFill>
          </w14:textFill>
        </w:rPr>
        <w:t xml:space="preserve">月 </w:t>
      </w:r>
      <w:r>
        <w:rPr>
          <w:rFonts w:hint="eastAsia" w:ascii="宋体" w:hAnsi="宋体"/>
          <w:color w:val="000000" w:themeColor="text1"/>
          <w:sz w:val="32"/>
          <w:szCs w:val="32"/>
          <w:lang w:val="en-US" w:eastAsia="zh-CN"/>
          <w14:textFill>
            <w14:solidFill>
              <w14:schemeClr w14:val="tx1"/>
            </w14:solidFill>
          </w14:textFill>
        </w:rPr>
        <w:t xml:space="preserve"> </w:t>
      </w:r>
      <w:r>
        <w:rPr>
          <w:rFonts w:hint="eastAsia" w:ascii="宋体" w:hAnsi="宋体"/>
          <w:color w:val="000000" w:themeColor="text1"/>
          <w:sz w:val="32"/>
          <w:szCs w:val="32"/>
          <w14:textFill>
            <w14:solidFill>
              <w14:schemeClr w14:val="tx1"/>
            </w14:solidFill>
          </w14:textFill>
        </w:rPr>
        <w:t xml:space="preserve"> 日  时  分之前不得启封</w:t>
      </w:r>
    </w:p>
    <w:p>
      <w:pPr>
        <w:spacing w:line="480" w:lineRule="auto"/>
        <w:ind w:firstLine="640" w:firstLineChars="200"/>
        <w:jc w:val="left"/>
        <w:rPr>
          <w:rFonts w:hint="eastAsia" w:ascii="宋体" w:hAnsi="宋体"/>
          <w:color w:val="000000" w:themeColor="text1"/>
          <w:sz w:val="32"/>
          <w:szCs w:val="32"/>
          <w14:textFill>
            <w14:solidFill>
              <w14:schemeClr w14:val="tx1"/>
            </w14:solidFill>
          </w14:textFill>
        </w:rPr>
      </w:pPr>
    </w:p>
    <w:p>
      <w:pPr>
        <w:spacing w:before="156" w:beforeLines="50" w:after="156" w:afterLines="50" w:line="360" w:lineRule="auto"/>
        <w:jc w:val="center"/>
        <w:rPr>
          <w:rFonts w:hint="eastAsia" w:ascii="宋体" w:hAnsi="宋体" w:cs="仿宋_GB2312"/>
          <w:b w:val="0"/>
          <w:bCs/>
          <w:color w:val="000000" w:themeColor="text1"/>
          <w:kern w:val="0"/>
          <w:sz w:val="32"/>
          <w:szCs w:val="32"/>
          <w:lang w:eastAsia="zh-CN"/>
          <w14:textFill>
            <w14:solidFill>
              <w14:schemeClr w14:val="tx1"/>
            </w14:solidFill>
          </w14:textFill>
        </w:rPr>
      </w:pPr>
    </w:p>
    <w:p>
      <w:pPr>
        <w:spacing w:before="156" w:beforeLines="50" w:after="156" w:afterLines="50" w:line="360" w:lineRule="auto"/>
        <w:jc w:val="center"/>
        <w:rPr>
          <w:rFonts w:hint="default" w:ascii="宋体" w:eastAsia="宋体" w:cs="仿宋_GB2312"/>
          <w:b w:val="0"/>
          <w:bCs/>
          <w:color w:val="000000" w:themeColor="text1"/>
          <w:kern w:val="0"/>
          <w:sz w:val="32"/>
          <w:szCs w:val="32"/>
          <w:lang w:val="en-US" w:eastAsia="zh-CN"/>
          <w14:textFill>
            <w14:solidFill>
              <w14:schemeClr w14:val="tx1"/>
            </w14:solidFill>
          </w14:textFill>
        </w:rPr>
      </w:pPr>
      <w:r>
        <w:rPr>
          <w:rFonts w:hint="eastAsia" w:ascii="宋体" w:hAnsi="宋体" w:cs="仿宋_GB2312"/>
          <w:b w:val="0"/>
          <w:bCs/>
          <w:color w:val="000000" w:themeColor="text1"/>
          <w:kern w:val="0"/>
          <w:sz w:val="32"/>
          <w:szCs w:val="32"/>
          <w:lang w:eastAsia="zh-CN"/>
          <w14:textFill>
            <w14:solidFill>
              <w14:schemeClr w14:val="tx1"/>
            </w14:solidFill>
          </w14:textFill>
        </w:rPr>
        <w:t>磋商响应</w:t>
      </w:r>
      <w:r>
        <w:rPr>
          <w:rFonts w:hint="eastAsia" w:ascii="宋体" w:hAnsi="宋体" w:cs="仿宋_GB2312"/>
          <w:b w:val="0"/>
          <w:bCs/>
          <w:color w:val="000000" w:themeColor="text1"/>
          <w:kern w:val="0"/>
          <w:sz w:val="32"/>
          <w:szCs w:val="32"/>
          <w14:textFill>
            <w14:solidFill>
              <w14:schemeClr w14:val="tx1"/>
            </w14:solidFill>
          </w14:textFill>
        </w:rPr>
        <w:t>文件</w:t>
      </w:r>
      <w:r>
        <w:rPr>
          <w:rFonts w:hint="eastAsia" w:ascii="宋体" w:hAnsi="宋体" w:cs="仿宋_GB2312"/>
          <w:b w:val="0"/>
          <w:bCs/>
          <w:color w:val="000000" w:themeColor="text1"/>
          <w:kern w:val="0"/>
          <w:sz w:val="32"/>
          <w:szCs w:val="32"/>
          <w:lang w:val="en-US" w:eastAsia="zh-CN"/>
          <w14:textFill>
            <w14:solidFill>
              <w14:schemeClr w14:val="tx1"/>
            </w14:solidFill>
          </w14:textFill>
        </w:rPr>
        <w:t xml:space="preserve"> </w:t>
      </w:r>
    </w:p>
    <w:tbl>
      <w:tblPr>
        <w:tblStyle w:val="12"/>
        <w:tblpPr w:leftFromText="180" w:rightFromText="180" w:vertAnchor="text" w:horzAnchor="page" w:tblpX="1012" w:tblpY="57"/>
        <w:tblW w:w="103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7889"/>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trPr>
        <w:tc>
          <w:tcPr>
            <w:tcW w:w="695" w:type="dxa"/>
            <w:vAlign w:val="center"/>
          </w:tcPr>
          <w:p>
            <w:pPr>
              <w:ind w:right="-108"/>
              <w:jc w:val="center"/>
              <w:rPr>
                <w:rFonts w:ascii="宋体" w:cs="仿宋_GB2312"/>
                <w:b w:val="0"/>
                <w:bCs/>
                <w:color w:val="000000" w:themeColor="text1"/>
                <w:sz w:val="24"/>
                <w:szCs w:val="24"/>
                <w14:textFill>
                  <w14:solidFill>
                    <w14:schemeClr w14:val="tx1"/>
                  </w14:solidFill>
                </w14:textFill>
              </w:rPr>
            </w:pPr>
            <w:r>
              <w:rPr>
                <w:rFonts w:hint="eastAsia" w:ascii="宋体" w:hAnsi="宋体" w:cs="仿宋_GB2312"/>
                <w:b w:val="0"/>
                <w:bCs/>
                <w:color w:val="000000" w:themeColor="text1"/>
                <w:sz w:val="24"/>
                <w:szCs w:val="24"/>
                <w14:textFill>
                  <w14:solidFill>
                    <w14:schemeClr w14:val="tx1"/>
                  </w14:solidFill>
                </w14:textFill>
              </w:rPr>
              <w:t>序号</w:t>
            </w:r>
          </w:p>
        </w:tc>
        <w:tc>
          <w:tcPr>
            <w:tcW w:w="9701" w:type="dxa"/>
            <w:gridSpan w:val="2"/>
            <w:vAlign w:val="center"/>
          </w:tcPr>
          <w:p>
            <w:pPr>
              <w:ind w:right="540"/>
              <w:jc w:val="center"/>
              <w:rPr>
                <w:rFonts w:ascii="宋体" w:cs="仿宋_GB2312"/>
                <w:b w:val="0"/>
                <w:bCs/>
                <w:color w:val="000000" w:themeColor="text1"/>
                <w:sz w:val="24"/>
                <w:szCs w:val="24"/>
                <w14:textFill>
                  <w14:solidFill>
                    <w14:schemeClr w14:val="tx1"/>
                  </w14:solidFill>
                </w14:textFill>
              </w:rPr>
            </w:pPr>
            <w:r>
              <w:rPr>
                <w:rFonts w:hint="eastAsia" w:ascii="宋体" w:hAnsi="宋体" w:cs="仿宋_GB2312"/>
                <w:b w:val="0"/>
                <w:bCs/>
                <w:color w:val="000000" w:themeColor="text1"/>
                <w:sz w:val="24"/>
                <w:szCs w:val="24"/>
                <w14:textFill>
                  <w14:solidFill>
                    <w14:schemeClr w14:val="tx1"/>
                  </w14:solidFill>
                </w14:textFill>
              </w:rPr>
              <w:t>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trPr>
        <w:tc>
          <w:tcPr>
            <w:tcW w:w="695" w:type="dxa"/>
            <w:vAlign w:val="center"/>
          </w:tcPr>
          <w:p>
            <w:pPr>
              <w:ind w:right="-108" w:rightChars="0"/>
              <w:jc w:val="center"/>
              <w:rPr>
                <w:rFonts w:hint="eastAsia" w:ascii="宋体" w:hAnsi="宋体" w:cs="仿宋_GB2312"/>
                <w:color w:val="000000" w:themeColor="text1"/>
                <w:sz w:val="24"/>
                <w:szCs w:val="24"/>
                <w:lang w:val="en-US" w:eastAsia="zh-CN"/>
                <w14:textFill>
                  <w14:solidFill>
                    <w14:schemeClr w14:val="tx1"/>
                  </w14:solidFill>
                </w14:textFill>
              </w:rPr>
            </w:pPr>
            <w:r>
              <w:rPr>
                <w:rFonts w:hint="eastAsia" w:ascii="宋体" w:hAnsi="宋体" w:cs="仿宋_GB2312"/>
                <w:color w:val="000000" w:themeColor="text1"/>
                <w:sz w:val="24"/>
                <w:szCs w:val="24"/>
                <w:lang w:val="en-US" w:eastAsia="zh-CN"/>
                <w14:textFill>
                  <w14:solidFill>
                    <w14:schemeClr w14:val="tx1"/>
                  </w14:solidFill>
                </w14:textFill>
              </w:rPr>
              <w:t>1</w:t>
            </w:r>
          </w:p>
        </w:tc>
        <w:tc>
          <w:tcPr>
            <w:tcW w:w="7889" w:type="dxa"/>
            <w:vAlign w:val="center"/>
          </w:tcPr>
          <w:p>
            <w:pPr>
              <w:ind w:right="540" w:rightChars="0"/>
              <w:rPr>
                <w:rFonts w:hint="eastAsia" w:ascii="宋体" w:hAnsi="宋体" w:cs="仿宋_GB2312"/>
                <w:color w:val="000000" w:themeColor="text1"/>
                <w:sz w:val="24"/>
                <w:szCs w:val="24"/>
                <w:lang w:val="en-US" w:eastAsia="zh-CN"/>
                <w14:textFill>
                  <w14:solidFill>
                    <w14:schemeClr w14:val="tx1"/>
                  </w14:solidFill>
                </w14:textFill>
              </w:rPr>
            </w:pPr>
            <w:r>
              <w:rPr>
                <w:rFonts w:hint="eastAsia" w:ascii="宋体" w:hAnsi="宋体" w:cs="仿宋_GB2312"/>
                <w:color w:val="000000" w:themeColor="text1"/>
                <w:sz w:val="24"/>
                <w:szCs w:val="24"/>
                <w:lang w:val="en-US" w:eastAsia="zh-CN"/>
                <w14:textFill>
                  <w14:solidFill>
                    <w14:schemeClr w14:val="tx1"/>
                  </w14:solidFill>
                </w14:textFill>
              </w:rPr>
              <w:t>供应商基本情况</w:t>
            </w:r>
            <w:r>
              <w:rPr>
                <w:rFonts w:hint="eastAsia" w:ascii="宋体" w:hAnsi="宋体" w:cs="仿宋_GB2312"/>
                <w:color w:val="000000" w:themeColor="text1"/>
                <w:sz w:val="24"/>
                <w:szCs w:val="24"/>
                <w:lang w:eastAsia="zh-CN"/>
                <w14:textFill>
                  <w14:solidFill>
                    <w14:schemeClr w14:val="tx1"/>
                  </w14:solidFill>
                </w14:textFill>
              </w:rPr>
              <w:t>表（附件</w:t>
            </w:r>
            <w:r>
              <w:rPr>
                <w:rFonts w:hint="eastAsia" w:ascii="宋体" w:hAnsi="宋体" w:cs="仿宋_GB2312"/>
                <w:color w:val="000000" w:themeColor="text1"/>
                <w:sz w:val="24"/>
                <w:szCs w:val="24"/>
                <w:lang w:val="en-US" w:eastAsia="zh-CN"/>
                <w14:textFill>
                  <w14:solidFill>
                    <w14:schemeClr w14:val="tx1"/>
                  </w14:solidFill>
                </w14:textFill>
              </w:rPr>
              <w:t>1</w:t>
            </w:r>
            <w:r>
              <w:rPr>
                <w:rFonts w:hint="eastAsia" w:ascii="宋体" w:hAnsi="宋体" w:cs="仿宋_GB2312"/>
                <w:color w:val="000000" w:themeColor="text1"/>
                <w:sz w:val="24"/>
                <w:szCs w:val="24"/>
                <w:lang w:eastAsia="zh-CN"/>
                <w14:textFill>
                  <w14:solidFill>
                    <w14:schemeClr w14:val="tx1"/>
                  </w14:solidFill>
                </w14:textFill>
              </w:rPr>
              <w:t>）</w:t>
            </w:r>
          </w:p>
        </w:tc>
        <w:tc>
          <w:tcPr>
            <w:tcW w:w="1812" w:type="dxa"/>
            <w:vAlign w:val="center"/>
          </w:tcPr>
          <w:p>
            <w:pPr>
              <w:ind w:right="540"/>
              <w:jc w:val="both"/>
              <w:rPr>
                <w:rFonts w:ascii="宋体"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trPr>
        <w:tc>
          <w:tcPr>
            <w:tcW w:w="695" w:type="dxa"/>
            <w:vAlign w:val="center"/>
          </w:tcPr>
          <w:p>
            <w:pPr>
              <w:ind w:right="-108" w:rightChars="0"/>
              <w:jc w:val="center"/>
              <w:rPr>
                <w:rFonts w:hint="eastAsia" w:ascii="宋体" w:hAnsi="Calibri" w:eastAsia="宋体" w:cs="仿宋_GB2312"/>
                <w:color w:val="000000" w:themeColor="text1"/>
                <w:kern w:val="2"/>
                <w:sz w:val="24"/>
                <w:szCs w:val="24"/>
                <w:lang w:val="en-US" w:eastAsia="zh-CN" w:bidi="ar-SA"/>
                <w14:textFill>
                  <w14:solidFill>
                    <w14:schemeClr w14:val="tx1"/>
                  </w14:solidFill>
                </w14:textFill>
              </w:rPr>
            </w:pPr>
            <w:r>
              <w:rPr>
                <w:rFonts w:hint="eastAsia" w:ascii="宋体" w:hAnsi="宋体" w:cs="仿宋_GB2312"/>
                <w:color w:val="000000" w:themeColor="text1"/>
                <w:sz w:val="24"/>
                <w:szCs w:val="24"/>
                <w:lang w:val="en-US" w:eastAsia="zh-CN"/>
                <w14:textFill>
                  <w14:solidFill>
                    <w14:schemeClr w14:val="tx1"/>
                  </w14:solidFill>
                </w14:textFill>
              </w:rPr>
              <w:t>2</w:t>
            </w:r>
          </w:p>
        </w:tc>
        <w:tc>
          <w:tcPr>
            <w:tcW w:w="7889" w:type="dxa"/>
            <w:vAlign w:val="center"/>
          </w:tcPr>
          <w:p>
            <w:pPr>
              <w:ind w:right="540" w:rightChars="0"/>
              <w:rPr>
                <w:rFonts w:hint="eastAsia" w:ascii="宋体" w:hAnsi="Calibri" w:eastAsia="宋体" w:cs="仿宋_GB2312"/>
                <w:color w:val="000000" w:themeColor="text1"/>
                <w:kern w:val="2"/>
                <w:sz w:val="24"/>
                <w:szCs w:val="24"/>
                <w:lang w:val="en-US" w:eastAsia="zh-CN" w:bidi="ar-SA"/>
                <w14:textFill>
                  <w14:solidFill>
                    <w14:schemeClr w14:val="tx1"/>
                  </w14:solidFill>
                </w14:textFill>
              </w:rPr>
            </w:pPr>
            <w:r>
              <w:rPr>
                <w:rFonts w:hint="eastAsia" w:ascii="宋体" w:hAnsi="宋体" w:cs="仿宋_GB2312"/>
                <w:color w:val="000000" w:themeColor="text1"/>
                <w:sz w:val="24"/>
                <w:szCs w:val="24"/>
                <w:lang w:eastAsia="zh-CN"/>
                <w14:textFill>
                  <w14:solidFill>
                    <w14:schemeClr w14:val="tx1"/>
                  </w14:solidFill>
                </w14:textFill>
              </w:rPr>
              <w:t>供应商</w:t>
            </w:r>
            <w:r>
              <w:rPr>
                <w:rFonts w:hint="eastAsia" w:ascii="宋体" w:hAnsi="宋体" w:cs="仿宋_GB2312"/>
                <w:color w:val="000000" w:themeColor="text1"/>
                <w:sz w:val="24"/>
                <w:szCs w:val="24"/>
                <w14:textFill>
                  <w14:solidFill>
                    <w14:schemeClr w14:val="tx1"/>
                  </w14:solidFill>
                </w14:textFill>
              </w:rPr>
              <w:t>《营业执照副本》复印件</w:t>
            </w:r>
          </w:p>
        </w:tc>
        <w:tc>
          <w:tcPr>
            <w:tcW w:w="1812" w:type="dxa"/>
            <w:vAlign w:val="center"/>
          </w:tcPr>
          <w:p>
            <w:pPr>
              <w:ind w:right="540" w:rightChars="0"/>
              <w:jc w:val="both"/>
              <w:rPr>
                <w:rFonts w:hint="eastAsia" w:ascii="宋体" w:hAnsi="Calibri" w:eastAsia="宋体" w:cs="仿宋_GB2312"/>
                <w:color w:val="000000" w:themeColor="text1"/>
                <w:kern w:val="2"/>
                <w:sz w:val="24"/>
                <w:szCs w:val="24"/>
                <w:lang w:val="en-US" w:eastAsia="zh-CN" w:bidi="ar-SA"/>
                <w14:textFill>
                  <w14:solidFill>
                    <w14:schemeClr w14:val="tx1"/>
                  </w14:solidFill>
                </w14:textFill>
              </w:rPr>
            </w:pPr>
            <w:r>
              <w:rPr>
                <w:rFonts w:hint="eastAsia" w:ascii="宋体" w:hAnsi="宋体" w:cs="仿宋_GB2312"/>
                <w:color w:val="000000" w:themeColor="text1"/>
                <w:sz w:val="24"/>
                <w:szCs w:val="24"/>
                <w:lang w:eastAsia="zh-CN"/>
                <w14:textFill>
                  <w14:solidFill>
                    <w14:schemeClr w14:val="tx1"/>
                  </w14:solidFill>
                </w14:textFill>
              </w:rPr>
              <w:t>有效期</w:t>
            </w:r>
            <w:r>
              <w:rPr>
                <w:rFonts w:hint="eastAsia" w:ascii="宋体" w:hAnsi="宋体" w:cs="仿宋_GB2312"/>
                <w:color w:val="000000" w:themeColor="text1"/>
                <w:sz w:val="24"/>
                <w:szCs w:val="24"/>
                <w14:textFill>
                  <w14:solidFill>
                    <w14:schemeClr w14:val="tx1"/>
                  </w14:solidFill>
                </w14:textFill>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trPr>
        <w:tc>
          <w:tcPr>
            <w:tcW w:w="695" w:type="dxa"/>
            <w:vAlign w:val="center"/>
          </w:tcPr>
          <w:p>
            <w:pPr>
              <w:ind w:right="-108" w:rightChars="0"/>
              <w:jc w:val="center"/>
              <w:rPr>
                <w:rFonts w:hint="eastAsia" w:ascii="宋体" w:hAnsi="宋体" w:eastAsia="宋体" w:cs="仿宋_GB2312"/>
                <w:color w:val="000000" w:themeColor="text1"/>
                <w:kern w:val="2"/>
                <w:sz w:val="24"/>
                <w:szCs w:val="24"/>
                <w:lang w:val="en-US" w:eastAsia="zh-CN" w:bidi="ar-SA"/>
                <w14:textFill>
                  <w14:solidFill>
                    <w14:schemeClr w14:val="tx1"/>
                  </w14:solidFill>
                </w14:textFill>
              </w:rPr>
            </w:pPr>
            <w:r>
              <w:rPr>
                <w:rFonts w:hint="eastAsia" w:ascii="宋体" w:hAnsi="宋体" w:cs="仿宋_GB2312"/>
                <w:color w:val="000000" w:themeColor="text1"/>
                <w:sz w:val="24"/>
                <w:szCs w:val="24"/>
                <w:lang w:val="en-US" w:eastAsia="zh-CN"/>
                <w14:textFill>
                  <w14:solidFill>
                    <w14:schemeClr w14:val="tx1"/>
                  </w14:solidFill>
                </w14:textFill>
              </w:rPr>
              <w:t>3</w:t>
            </w:r>
          </w:p>
        </w:tc>
        <w:tc>
          <w:tcPr>
            <w:tcW w:w="7889" w:type="dxa"/>
            <w:vAlign w:val="center"/>
          </w:tcPr>
          <w:p>
            <w:pPr>
              <w:ind w:right="540"/>
              <w:rPr>
                <w:rFonts w:asci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lang w:eastAsia="zh-CN"/>
                <w14:textFill>
                  <w14:solidFill>
                    <w14:schemeClr w14:val="tx1"/>
                  </w14:solidFill>
                </w14:textFill>
              </w:rPr>
              <w:t>供应商《食品经营许可证》</w:t>
            </w:r>
            <w:r>
              <w:rPr>
                <w:rFonts w:hint="eastAsia" w:ascii="宋体" w:hAnsi="宋体" w:cs="仿宋_GB2312"/>
                <w:color w:val="000000" w:themeColor="text1"/>
                <w:sz w:val="24"/>
                <w:szCs w:val="24"/>
                <w14:textFill>
                  <w14:solidFill>
                    <w14:schemeClr w14:val="tx1"/>
                  </w14:solidFill>
                </w14:textFill>
              </w:rPr>
              <w:t>复印件</w:t>
            </w:r>
          </w:p>
        </w:tc>
        <w:tc>
          <w:tcPr>
            <w:tcW w:w="1812" w:type="dxa"/>
            <w:vAlign w:val="center"/>
          </w:tcPr>
          <w:p>
            <w:pPr>
              <w:ind w:right="540"/>
              <w:jc w:val="both"/>
              <w:rPr>
                <w:rFonts w:hint="eastAsia" w:ascii="宋体" w:eastAsia="宋体" w:cs="仿宋_GB2312"/>
                <w:color w:val="000000" w:themeColor="text1"/>
                <w:sz w:val="24"/>
                <w:szCs w:val="24"/>
                <w:lang w:eastAsia="zh-CN"/>
                <w14:textFill>
                  <w14:solidFill>
                    <w14:schemeClr w14:val="tx1"/>
                  </w14:solidFill>
                </w14:textFill>
              </w:rPr>
            </w:pPr>
            <w:r>
              <w:rPr>
                <w:rFonts w:hint="eastAsia" w:ascii="宋体" w:cs="仿宋_GB2312"/>
                <w:color w:val="000000" w:themeColor="text1"/>
                <w:sz w:val="24"/>
                <w:szCs w:val="24"/>
                <w:lang w:eastAsia="zh-CN"/>
                <w14:textFill>
                  <w14:solidFill>
                    <w14:schemeClr w14:val="tx1"/>
                  </w14:solidFill>
                </w14:textFill>
              </w:rPr>
              <w:t>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trPr>
        <w:tc>
          <w:tcPr>
            <w:tcW w:w="695" w:type="dxa"/>
            <w:vAlign w:val="center"/>
          </w:tcPr>
          <w:p>
            <w:pPr>
              <w:ind w:right="-108" w:rightChars="0"/>
              <w:jc w:val="center"/>
              <w:rPr>
                <w:rFonts w:hint="eastAsia" w:ascii="宋体" w:hAnsi="宋体" w:eastAsia="宋体" w:cs="仿宋_GB2312"/>
                <w:color w:val="000000" w:themeColor="text1"/>
                <w:kern w:val="2"/>
                <w:sz w:val="24"/>
                <w:szCs w:val="24"/>
                <w:lang w:val="en-US" w:eastAsia="zh-CN" w:bidi="ar-SA"/>
                <w14:textFill>
                  <w14:solidFill>
                    <w14:schemeClr w14:val="tx1"/>
                  </w14:solidFill>
                </w14:textFill>
              </w:rPr>
            </w:pPr>
            <w:r>
              <w:rPr>
                <w:rFonts w:hint="eastAsia" w:ascii="宋体" w:hAnsi="宋体" w:cs="仿宋_GB2312"/>
                <w:color w:val="000000" w:themeColor="text1"/>
                <w:sz w:val="24"/>
                <w:szCs w:val="24"/>
                <w:lang w:val="en-US" w:eastAsia="zh-CN"/>
                <w14:textFill>
                  <w14:solidFill>
                    <w14:schemeClr w14:val="tx1"/>
                  </w14:solidFill>
                </w14:textFill>
              </w:rPr>
              <w:t>4</w:t>
            </w:r>
          </w:p>
        </w:tc>
        <w:tc>
          <w:tcPr>
            <w:tcW w:w="7889" w:type="dxa"/>
            <w:vAlign w:val="center"/>
          </w:tcPr>
          <w:p>
            <w:pPr>
              <w:ind w:right="540" w:rightChars="0"/>
              <w:rPr>
                <w:rFonts w:hint="eastAsia" w:ascii="宋体" w:hAnsi="宋体" w:cs="仿宋_GB2312"/>
                <w:color w:val="000000" w:themeColor="text1"/>
                <w:sz w:val="24"/>
                <w:szCs w:val="24"/>
                <w:lang w:eastAsia="zh-CN"/>
                <w14:textFill>
                  <w14:solidFill>
                    <w14:schemeClr w14:val="tx1"/>
                  </w14:solidFill>
                </w14:textFill>
              </w:rPr>
            </w:pPr>
            <w:r>
              <w:rPr>
                <w:rFonts w:hint="eastAsia" w:ascii="宋体" w:hAnsi="宋体" w:cs="仿宋_GB2312"/>
                <w:color w:val="000000" w:themeColor="text1"/>
                <w:sz w:val="24"/>
                <w:szCs w:val="24"/>
                <w:lang w:eastAsia="zh-CN"/>
                <w14:textFill>
                  <w14:solidFill>
                    <w14:schemeClr w14:val="tx1"/>
                  </w14:solidFill>
                </w14:textFill>
              </w:rPr>
              <w:t>负责人授权委托书（附件</w:t>
            </w:r>
            <w:r>
              <w:rPr>
                <w:rFonts w:hint="eastAsia" w:ascii="宋体" w:hAnsi="宋体" w:cs="仿宋_GB2312"/>
                <w:color w:val="000000" w:themeColor="text1"/>
                <w:sz w:val="24"/>
                <w:szCs w:val="24"/>
                <w:lang w:val="en-US" w:eastAsia="zh-CN"/>
                <w14:textFill>
                  <w14:solidFill>
                    <w14:schemeClr w14:val="tx1"/>
                  </w14:solidFill>
                </w14:textFill>
              </w:rPr>
              <w:t>2</w:t>
            </w:r>
            <w:r>
              <w:rPr>
                <w:rFonts w:hint="eastAsia" w:ascii="宋体" w:hAnsi="宋体" w:cs="仿宋_GB2312"/>
                <w:color w:val="000000" w:themeColor="text1"/>
                <w:sz w:val="24"/>
                <w:szCs w:val="24"/>
                <w:lang w:eastAsia="zh-CN"/>
                <w14:textFill>
                  <w14:solidFill>
                    <w14:schemeClr w14:val="tx1"/>
                  </w14:solidFill>
                </w14:textFill>
              </w:rPr>
              <w:t>）</w:t>
            </w:r>
          </w:p>
        </w:tc>
        <w:tc>
          <w:tcPr>
            <w:tcW w:w="1812" w:type="dxa"/>
            <w:vAlign w:val="center"/>
          </w:tcPr>
          <w:p>
            <w:pPr>
              <w:ind w:right="540" w:rightChars="0"/>
              <w:jc w:val="both"/>
              <w:rPr>
                <w:rFonts w:hint="eastAsia" w:ascii="宋体" w:hAnsi="宋体" w:cs="仿宋_GB2312"/>
                <w:color w:val="000000" w:themeColor="text1"/>
                <w:sz w:val="24"/>
                <w:szCs w:val="24"/>
                <w:lang w:eastAsia="zh-CN"/>
                <w14:textFill>
                  <w14:solidFill>
                    <w14:schemeClr w14:val="tx1"/>
                  </w14:solidFill>
                </w14:textFill>
              </w:rPr>
            </w:pPr>
            <w:r>
              <w:rPr>
                <w:rFonts w:hint="eastAsia" w:ascii="宋体" w:cs="仿宋_GB2312"/>
                <w:color w:val="000000" w:themeColor="text1"/>
                <w:sz w:val="24"/>
                <w:szCs w:val="24"/>
                <w:lang w:eastAsia="zh-CN"/>
                <w14:textFill>
                  <w14:solidFill>
                    <w14:schemeClr w14:val="tx1"/>
                  </w14:solidFill>
                </w14:textFill>
              </w:rPr>
              <w:t>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trPr>
        <w:tc>
          <w:tcPr>
            <w:tcW w:w="695" w:type="dxa"/>
            <w:vAlign w:val="center"/>
          </w:tcPr>
          <w:p>
            <w:pPr>
              <w:ind w:right="-108" w:rightChars="0"/>
              <w:jc w:val="center"/>
              <w:rPr>
                <w:rFonts w:hint="eastAsia" w:ascii="宋体" w:hAnsi="宋体" w:eastAsia="宋体" w:cs="仿宋_GB2312"/>
                <w:color w:val="000000" w:themeColor="text1"/>
                <w:kern w:val="2"/>
                <w:sz w:val="24"/>
                <w:szCs w:val="24"/>
                <w:lang w:val="en-US" w:eastAsia="zh-CN" w:bidi="ar-SA"/>
                <w14:textFill>
                  <w14:solidFill>
                    <w14:schemeClr w14:val="tx1"/>
                  </w14:solidFill>
                </w14:textFill>
              </w:rPr>
            </w:pPr>
            <w:r>
              <w:rPr>
                <w:rFonts w:hint="eastAsia" w:ascii="宋体" w:hAnsi="宋体" w:cs="仿宋_GB2312"/>
                <w:color w:val="000000" w:themeColor="text1"/>
                <w:sz w:val="24"/>
                <w:szCs w:val="24"/>
                <w:lang w:val="en-US" w:eastAsia="zh-CN"/>
                <w14:textFill>
                  <w14:solidFill>
                    <w14:schemeClr w14:val="tx1"/>
                  </w14:solidFill>
                </w14:textFill>
              </w:rPr>
              <w:t>5</w:t>
            </w:r>
          </w:p>
        </w:tc>
        <w:tc>
          <w:tcPr>
            <w:tcW w:w="7889" w:type="dxa"/>
            <w:vAlign w:val="center"/>
          </w:tcPr>
          <w:p>
            <w:pPr>
              <w:ind w:right="540" w:rightChars="0"/>
              <w:rPr>
                <w:rFonts w:hint="eastAsia" w:ascii="宋体" w:hAnsi="宋体" w:cs="仿宋_GB2312"/>
                <w:color w:val="000000" w:themeColor="text1"/>
                <w:sz w:val="24"/>
                <w:szCs w:val="24"/>
                <w:lang w:eastAsia="zh-CN"/>
                <w14:textFill>
                  <w14:solidFill>
                    <w14:schemeClr w14:val="tx1"/>
                  </w14:solidFill>
                </w14:textFill>
              </w:rPr>
            </w:pPr>
            <w:r>
              <w:rPr>
                <w:rFonts w:hint="eastAsia" w:ascii="宋体" w:hAnsi="宋体" w:cs="仿宋_GB2312"/>
                <w:color w:val="000000" w:themeColor="text1"/>
                <w:sz w:val="24"/>
                <w:szCs w:val="24"/>
                <w:lang w:eastAsia="zh-CN"/>
                <w14:textFill>
                  <w14:solidFill>
                    <w14:schemeClr w14:val="tx1"/>
                  </w14:solidFill>
                </w14:textFill>
              </w:rPr>
              <w:t>负责人身份证复印件</w:t>
            </w:r>
          </w:p>
        </w:tc>
        <w:tc>
          <w:tcPr>
            <w:tcW w:w="1812" w:type="dxa"/>
            <w:vAlign w:val="center"/>
          </w:tcPr>
          <w:p>
            <w:pPr>
              <w:ind w:right="540" w:rightChars="0"/>
              <w:jc w:val="both"/>
              <w:rPr>
                <w:rFonts w:hint="eastAsia" w:ascii="宋体" w:hAnsi="宋体" w:cs="仿宋_GB2312"/>
                <w:color w:val="000000" w:themeColor="text1"/>
                <w:sz w:val="24"/>
                <w:szCs w:val="24"/>
                <w:lang w:eastAsia="zh-CN"/>
                <w14:textFill>
                  <w14:solidFill>
                    <w14:schemeClr w14:val="tx1"/>
                  </w14:solidFill>
                </w14:textFill>
              </w:rPr>
            </w:pPr>
            <w:r>
              <w:rPr>
                <w:rFonts w:hint="eastAsia" w:ascii="宋体" w:cs="仿宋_GB2312"/>
                <w:color w:val="000000" w:themeColor="text1"/>
                <w:sz w:val="24"/>
                <w:szCs w:val="24"/>
                <w:lang w:eastAsia="zh-CN"/>
                <w14:textFill>
                  <w14:solidFill>
                    <w14:schemeClr w14:val="tx1"/>
                  </w14:solidFill>
                </w14:textFill>
              </w:rPr>
              <w:t>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trPr>
        <w:tc>
          <w:tcPr>
            <w:tcW w:w="695" w:type="dxa"/>
            <w:vAlign w:val="center"/>
          </w:tcPr>
          <w:p>
            <w:pPr>
              <w:ind w:right="-108" w:rightChars="0"/>
              <w:jc w:val="center"/>
              <w:rPr>
                <w:rFonts w:hint="eastAsia" w:ascii="宋体" w:hAnsi="宋体" w:eastAsia="宋体" w:cs="仿宋_GB2312"/>
                <w:color w:val="000000" w:themeColor="text1"/>
                <w:kern w:val="2"/>
                <w:sz w:val="24"/>
                <w:szCs w:val="24"/>
                <w:lang w:val="en-US" w:eastAsia="zh-CN" w:bidi="ar-SA"/>
                <w14:textFill>
                  <w14:solidFill>
                    <w14:schemeClr w14:val="tx1"/>
                  </w14:solidFill>
                </w14:textFill>
              </w:rPr>
            </w:pPr>
            <w:r>
              <w:rPr>
                <w:rFonts w:hint="eastAsia" w:ascii="宋体" w:hAnsi="宋体" w:cs="仿宋_GB2312"/>
                <w:color w:val="000000" w:themeColor="text1"/>
                <w:sz w:val="24"/>
                <w:szCs w:val="24"/>
                <w:lang w:val="en-US" w:eastAsia="zh-CN"/>
                <w14:textFill>
                  <w14:solidFill>
                    <w14:schemeClr w14:val="tx1"/>
                  </w14:solidFill>
                </w14:textFill>
              </w:rPr>
              <w:t>6</w:t>
            </w:r>
          </w:p>
        </w:tc>
        <w:tc>
          <w:tcPr>
            <w:tcW w:w="7889" w:type="dxa"/>
            <w:vAlign w:val="center"/>
          </w:tcPr>
          <w:p>
            <w:pPr>
              <w:ind w:right="540" w:rightChars="0"/>
              <w:rPr>
                <w:rFonts w:hint="eastAsia" w:ascii="宋体" w:cs="仿宋_GB2312"/>
                <w:color w:val="000000" w:themeColor="text1"/>
                <w:sz w:val="24"/>
                <w:szCs w:val="24"/>
                <w:lang w:eastAsia="zh-CN"/>
                <w14:textFill>
                  <w14:solidFill>
                    <w14:schemeClr w14:val="tx1"/>
                  </w14:solidFill>
                </w14:textFill>
              </w:rPr>
            </w:pPr>
            <w:r>
              <w:rPr>
                <w:rFonts w:hint="eastAsia" w:ascii="宋体" w:cs="仿宋_GB2312"/>
                <w:color w:val="000000" w:themeColor="text1"/>
                <w:sz w:val="24"/>
                <w:szCs w:val="24"/>
                <w:lang w:eastAsia="zh-CN"/>
                <w14:textFill>
                  <w14:solidFill>
                    <w14:schemeClr w14:val="tx1"/>
                  </w14:solidFill>
                </w14:textFill>
              </w:rPr>
              <w:t>被委托人身份证复印件</w:t>
            </w:r>
          </w:p>
        </w:tc>
        <w:tc>
          <w:tcPr>
            <w:tcW w:w="1812" w:type="dxa"/>
            <w:vAlign w:val="center"/>
          </w:tcPr>
          <w:p>
            <w:pPr>
              <w:ind w:right="540" w:rightChars="0"/>
              <w:jc w:val="both"/>
              <w:rPr>
                <w:rFonts w:hint="eastAsia" w:ascii="宋体" w:hAnsi="宋体" w:cs="仿宋_GB2312"/>
                <w:color w:val="000000" w:themeColor="text1"/>
                <w:sz w:val="24"/>
                <w:szCs w:val="24"/>
                <w:lang w:eastAsia="zh-CN"/>
                <w14:textFill>
                  <w14:solidFill>
                    <w14:schemeClr w14:val="tx1"/>
                  </w14:solidFill>
                </w14:textFill>
              </w:rPr>
            </w:pPr>
            <w:r>
              <w:rPr>
                <w:rFonts w:hint="eastAsia" w:ascii="宋体" w:cs="仿宋_GB2312"/>
                <w:color w:val="000000" w:themeColor="text1"/>
                <w:sz w:val="24"/>
                <w:szCs w:val="24"/>
                <w:lang w:eastAsia="zh-CN"/>
                <w14:textFill>
                  <w14:solidFill>
                    <w14:schemeClr w14:val="tx1"/>
                  </w14:solidFill>
                </w14:textFill>
              </w:rPr>
              <w:t>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trPr>
        <w:tc>
          <w:tcPr>
            <w:tcW w:w="695" w:type="dxa"/>
            <w:vAlign w:val="center"/>
          </w:tcPr>
          <w:p>
            <w:pPr>
              <w:ind w:right="-108" w:rightChars="0"/>
              <w:jc w:val="center"/>
              <w:rPr>
                <w:rFonts w:hint="default" w:ascii="宋体" w:hAnsi="宋体" w:eastAsia="宋体" w:cs="仿宋_GB2312"/>
                <w:color w:val="000000" w:themeColor="text1"/>
                <w:kern w:val="2"/>
                <w:sz w:val="24"/>
                <w:szCs w:val="24"/>
                <w:lang w:val="en-US" w:eastAsia="zh-CN" w:bidi="ar-SA"/>
                <w14:textFill>
                  <w14:solidFill>
                    <w14:schemeClr w14:val="tx1"/>
                  </w14:solidFill>
                </w14:textFill>
              </w:rPr>
            </w:pPr>
            <w:r>
              <w:rPr>
                <w:rFonts w:hint="eastAsia" w:ascii="宋体" w:hAnsi="宋体" w:cs="仿宋_GB2312"/>
                <w:color w:val="000000" w:themeColor="text1"/>
                <w:sz w:val="24"/>
                <w:szCs w:val="24"/>
                <w:lang w:val="en-US" w:eastAsia="zh-CN"/>
                <w14:textFill>
                  <w14:solidFill>
                    <w14:schemeClr w14:val="tx1"/>
                  </w14:solidFill>
                </w14:textFill>
              </w:rPr>
              <w:t>7</w:t>
            </w:r>
          </w:p>
        </w:tc>
        <w:tc>
          <w:tcPr>
            <w:tcW w:w="7889" w:type="dxa"/>
            <w:vAlign w:val="center"/>
          </w:tcPr>
          <w:p>
            <w:pPr>
              <w:ind w:right="540" w:rightChars="0"/>
              <w:rPr>
                <w:rFonts w:hint="eastAsia" w:ascii="宋体" w:hAnsi="宋体" w:cs="仿宋_GB2312"/>
                <w:color w:val="000000" w:themeColor="text1"/>
                <w:sz w:val="24"/>
                <w:szCs w:val="24"/>
                <w:lang w:val="en-US" w:eastAsia="zh-CN"/>
                <w14:textFill>
                  <w14:solidFill>
                    <w14:schemeClr w14:val="tx1"/>
                  </w14:solidFill>
                </w14:textFill>
              </w:rPr>
            </w:pPr>
            <w:r>
              <w:rPr>
                <w:rFonts w:hint="eastAsia" w:ascii="宋体" w:hAnsi="宋体" w:cs="仿宋_GB2312"/>
                <w:color w:val="000000" w:themeColor="text1"/>
                <w:sz w:val="24"/>
                <w:szCs w:val="24"/>
                <w:lang w:eastAsia="zh-CN"/>
                <w14:textFill>
                  <w14:solidFill>
                    <w14:schemeClr w14:val="tx1"/>
                  </w14:solidFill>
                </w14:textFill>
              </w:rPr>
              <w:t>报价大米《食品生产许可证》</w:t>
            </w:r>
            <w:r>
              <w:rPr>
                <w:rFonts w:hint="eastAsia" w:ascii="宋体" w:hAnsi="宋体" w:cs="仿宋_GB2312"/>
                <w:color w:val="000000" w:themeColor="text1"/>
                <w:sz w:val="24"/>
                <w:szCs w:val="24"/>
                <w14:textFill>
                  <w14:solidFill>
                    <w14:schemeClr w14:val="tx1"/>
                  </w14:solidFill>
                </w14:textFill>
              </w:rPr>
              <w:t>复印件</w:t>
            </w:r>
          </w:p>
        </w:tc>
        <w:tc>
          <w:tcPr>
            <w:tcW w:w="1812" w:type="dxa"/>
            <w:vAlign w:val="center"/>
          </w:tcPr>
          <w:p>
            <w:pPr>
              <w:ind w:right="540" w:rightChars="0"/>
              <w:jc w:val="both"/>
              <w:rPr>
                <w:rFonts w:hint="eastAsia" w:ascii="宋体" w:hAnsi="宋体" w:cs="仿宋_GB2312"/>
                <w:color w:val="000000" w:themeColor="text1"/>
                <w:sz w:val="24"/>
                <w:szCs w:val="24"/>
                <w:lang w:val="en-US" w:eastAsia="zh-CN"/>
                <w14:textFill>
                  <w14:solidFill>
                    <w14:schemeClr w14:val="tx1"/>
                  </w14:solidFill>
                </w14:textFill>
              </w:rPr>
            </w:pPr>
            <w:r>
              <w:rPr>
                <w:rFonts w:hint="eastAsia" w:ascii="宋体" w:hAnsi="宋体" w:cs="仿宋_GB2312"/>
                <w:color w:val="000000" w:themeColor="text1"/>
                <w:sz w:val="24"/>
                <w:szCs w:val="24"/>
                <w:lang w:eastAsia="zh-CN"/>
                <w14:textFill>
                  <w14:solidFill>
                    <w14:schemeClr w14:val="tx1"/>
                  </w14:solidFill>
                </w14:textFill>
              </w:rPr>
              <w:t>有效期</w:t>
            </w:r>
            <w:r>
              <w:rPr>
                <w:rFonts w:hint="eastAsia" w:ascii="宋体" w:hAnsi="宋体" w:cs="仿宋_GB2312"/>
                <w:color w:val="000000" w:themeColor="text1"/>
                <w:sz w:val="24"/>
                <w:szCs w:val="24"/>
                <w14:textFill>
                  <w14:solidFill>
                    <w14:schemeClr w14:val="tx1"/>
                  </w14:solidFill>
                </w14:textFill>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trPr>
        <w:tc>
          <w:tcPr>
            <w:tcW w:w="695" w:type="dxa"/>
            <w:vAlign w:val="center"/>
          </w:tcPr>
          <w:p>
            <w:pPr>
              <w:ind w:right="-108" w:rightChars="0"/>
              <w:jc w:val="center"/>
              <w:rPr>
                <w:rFonts w:hint="default" w:ascii="宋体" w:hAnsi="宋体" w:eastAsia="宋体" w:cs="仿宋_GB2312"/>
                <w:color w:val="000000" w:themeColor="text1"/>
                <w:kern w:val="2"/>
                <w:sz w:val="24"/>
                <w:szCs w:val="24"/>
                <w:lang w:val="en-US" w:eastAsia="zh-CN" w:bidi="ar-SA"/>
                <w14:textFill>
                  <w14:solidFill>
                    <w14:schemeClr w14:val="tx1"/>
                  </w14:solidFill>
                </w14:textFill>
              </w:rPr>
            </w:pPr>
            <w:r>
              <w:rPr>
                <w:rFonts w:hint="eastAsia" w:ascii="宋体" w:hAnsi="宋体" w:cs="仿宋_GB2312"/>
                <w:color w:val="000000" w:themeColor="text1"/>
                <w:sz w:val="24"/>
                <w:szCs w:val="24"/>
                <w:lang w:val="en-US" w:eastAsia="zh-CN"/>
                <w14:textFill>
                  <w14:solidFill>
                    <w14:schemeClr w14:val="tx1"/>
                  </w14:solidFill>
                </w14:textFill>
              </w:rPr>
              <w:t>8</w:t>
            </w:r>
          </w:p>
        </w:tc>
        <w:tc>
          <w:tcPr>
            <w:tcW w:w="7889" w:type="dxa"/>
            <w:vAlign w:val="center"/>
          </w:tcPr>
          <w:p>
            <w:pPr>
              <w:ind w:right="540" w:rightChars="0"/>
              <w:rPr>
                <w:rFonts w:hint="eastAsia" w:ascii="宋体" w:hAnsi="宋体" w:eastAsia="宋体" w:cs="仿宋_GB2312"/>
                <w:color w:val="000000" w:themeColor="text1"/>
                <w:sz w:val="24"/>
                <w:szCs w:val="24"/>
                <w:lang w:eastAsia="zh-CN"/>
                <w14:textFill>
                  <w14:solidFill>
                    <w14:schemeClr w14:val="tx1"/>
                  </w14:solidFill>
                </w14:textFill>
              </w:rPr>
            </w:pPr>
            <w:r>
              <w:rPr>
                <w:rFonts w:hint="eastAsia" w:ascii="宋体" w:hAnsi="宋体" w:cs="仿宋_GB2312"/>
                <w:color w:val="000000" w:themeColor="text1"/>
                <w:sz w:val="24"/>
                <w:szCs w:val="24"/>
                <w:lang w:eastAsia="zh-CN"/>
                <w14:textFill>
                  <w14:solidFill>
                    <w14:schemeClr w14:val="tx1"/>
                  </w14:solidFill>
                </w14:textFill>
              </w:rPr>
              <w:t>报价大米《绿色食品》认证证书</w:t>
            </w:r>
            <w:r>
              <w:rPr>
                <w:rFonts w:hint="eastAsia" w:ascii="宋体" w:hAnsi="宋体" w:cs="仿宋_GB2312"/>
                <w:color w:val="000000" w:themeColor="text1"/>
                <w:sz w:val="24"/>
                <w:szCs w:val="24"/>
                <w14:textFill>
                  <w14:solidFill>
                    <w14:schemeClr w14:val="tx1"/>
                  </w14:solidFill>
                </w14:textFill>
              </w:rPr>
              <w:t>复印件</w:t>
            </w:r>
          </w:p>
        </w:tc>
        <w:tc>
          <w:tcPr>
            <w:tcW w:w="1812" w:type="dxa"/>
            <w:vAlign w:val="center"/>
          </w:tcPr>
          <w:p>
            <w:pPr>
              <w:ind w:right="540" w:rightChars="0"/>
              <w:jc w:val="both"/>
              <w:rPr>
                <w:rFonts w:hint="eastAsia" w:ascii="宋体" w:hAnsi="宋体" w:cs="仿宋_GB2312"/>
                <w:color w:val="000000" w:themeColor="text1"/>
                <w:sz w:val="24"/>
                <w:szCs w:val="24"/>
                <w:lang w:val="en-US" w:eastAsia="zh-CN"/>
                <w14:textFill>
                  <w14:solidFill>
                    <w14:schemeClr w14:val="tx1"/>
                  </w14:solidFill>
                </w14:textFill>
              </w:rPr>
            </w:pPr>
            <w:r>
              <w:rPr>
                <w:rFonts w:hint="eastAsia" w:ascii="宋体" w:cs="仿宋_GB2312"/>
                <w:color w:val="000000" w:themeColor="text1"/>
                <w:sz w:val="24"/>
                <w:szCs w:val="24"/>
                <w:lang w:eastAsia="zh-CN"/>
                <w14:textFill>
                  <w14:solidFill>
                    <w14:schemeClr w14:val="tx1"/>
                  </w14:solidFill>
                </w14:textFill>
              </w:rPr>
              <w:t>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trPr>
        <w:tc>
          <w:tcPr>
            <w:tcW w:w="695" w:type="dxa"/>
            <w:vAlign w:val="center"/>
          </w:tcPr>
          <w:p>
            <w:pPr>
              <w:ind w:right="-108" w:rightChars="0"/>
              <w:jc w:val="center"/>
              <w:rPr>
                <w:rFonts w:hint="default" w:ascii="宋体" w:hAnsi="宋体" w:eastAsia="宋体" w:cs="仿宋_GB2312"/>
                <w:color w:val="000000" w:themeColor="text1"/>
                <w:kern w:val="2"/>
                <w:sz w:val="24"/>
                <w:szCs w:val="24"/>
                <w:lang w:val="en-US" w:eastAsia="zh-CN" w:bidi="ar-SA"/>
                <w14:textFill>
                  <w14:solidFill>
                    <w14:schemeClr w14:val="tx1"/>
                  </w14:solidFill>
                </w14:textFill>
              </w:rPr>
            </w:pPr>
            <w:r>
              <w:rPr>
                <w:rFonts w:hint="eastAsia" w:ascii="宋体" w:hAnsi="宋体" w:cs="仿宋_GB2312"/>
                <w:color w:val="000000" w:themeColor="text1"/>
                <w:sz w:val="24"/>
                <w:szCs w:val="24"/>
                <w:lang w:val="en-US" w:eastAsia="zh-CN"/>
                <w14:textFill>
                  <w14:solidFill>
                    <w14:schemeClr w14:val="tx1"/>
                  </w14:solidFill>
                </w14:textFill>
              </w:rPr>
              <w:t>9</w:t>
            </w:r>
          </w:p>
        </w:tc>
        <w:tc>
          <w:tcPr>
            <w:tcW w:w="7889" w:type="dxa"/>
            <w:vAlign w:val="center"/>
          </w:tcPr>
          <w:p>
            <w:pPr>
              <w:ind w:right="540" w:rightChars="0"/>
              <w:rPr>
                <w:rFonts w:hint="eastAsia" w:ascii="宋体" w:hAnsi="宋体" w:cs="仿宋_GB2312"/>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报价大米合格检验报告复印件</w:t>
            </w:r>
          </w:p>
        </w:tc>
        <w:tc>
          <w:tcPr>
            <w:tcW w:w="1812" w:type="dxa"/>
            <w:vAlign w:val="center"/>
          </w:tcPr>
          <w:p>
            <w:pPr>
              <w:ind w:right="540" w:rightChars="0"/>
              <w:jc w:val="both"/>
              <w:rPr>
                <w:rFonts w:hint="eastAsia" w:ascii="宋体" w:cs="仿宋_GB2312"/>
                <w:color w:val="000000" w:themeColor="text1"/>
                <w:sz w:val="24"/>
                <w:szCs w:val="24"/>
                <w:lang w:eastAsia="zh-CN"/>
                <w14:textFill>
                  <w14:solidFill>
                    <w14:schemeClr w14:val="tx1"/>
                  </w14:solidFill>
                </w14:textFill>
              </w:rPr>
            </w:pPr>
            <w:r>
              <w:rPr>
                <w:rFonts w:hint="eastAsia" w:ascii="宋体" w:cs="仿宋_GB2312"/>
                <w:color w:val="000000" w:themeColor="text1"/>
                <w:sz w:val="24"/>
                <w:szCs w:val="24"/>
                <w:lang w:eastAsia="zh-CN"/>
                <w14:textFill>
                  <w14:solidFill>
                    <w14:schemeClr w14:val="tx1"/>
                  </w14:solidFill>
                </w14:textFill>
              </w:rPr>
              <w:t>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trPr>
        <w:tc>
          <w:tcPr>
            <w:tcW w:w="695" w:type="dxa"/>
            <w:vAlign w:val="center"/>
          </w:tcPr>
          <w:p>
            <w:pPr>
              <w:ind w:right="-108" w:rightChars="0"/>
              <w:jc w:val="center"/>
              <w:rPr>
                <w:rFonts w:hint="default" w:ascii="宋体" w:hAnsi="宋体" w:eastAsia="宋体" w:cs="仿宋_GB2312"/>
                <w:color w:val="000000" w:themeColor="text1"/>
                <w:kern w:val="2"/>
                <w:sz w:val="24"/>
                <w:szCs w:val="24"/>
                <w:lang w:val="en-US" w:eastAsia="zh-CN" w:bidi="ar-SA"/>
                <w14:textFill>
                  <w14:solidFill>
                    <w14:schemeClr w14:val="tx1"/>
                  </w14:solidFill>
                </w14:textFill>
              </w:rPr>
            </w:pPr>
            <w:r>
              <w:rPr>
                <w:rFonts w:hint="eastAsia" w:ascii="宋体" w:hAnsi="宋体" w:cs="仿宋_GB2312"/>
                <w:color w:val="000000" w:themeColor="text1"/>
                <w:sz w:val="24"/>
                <w:szCs w:val="24"/>
                <w:lang w:val="en-US" w:eastAsia="zh-CN"/>
                <w14:textFill>
                  <w14:solidFill>
                    <w14:schemeClr w14:val="tx1"/>
                  </w14:solidFill>
                </w14:textFill>
              </w:rPr>
              <w:t>10</w:t>
            </w:r>
          </w:p>
        </w:tc>
        <w:tc>
          <w:tcPr>
            <w:tcW w:w="7889" w:type="dxa"/>
            <w:vAlign w:val="center"/>
          </w:tcPr>
          <w:p>
            <w:pPr>
              <w:ind w:right="540" w:rightChars="0"/>
              <w:rPr>
                <w:rFonts w:hint="eastAsia" w:ascii="宋体" w:hAnsi="宋体" w:cs="仿宋_GB2312"/>
                <w:color w:val="000000" w:themeColor="text1"/>
                <w:sz w:val="24"/>
                <w:szCs w:val="24"/>
                <w:lang w:eastAsia="zh-CN"/>
                <w14:textFill>
                  <w14:solidFill>
                    <w14:schemeClr w14:val="tx1"/>
                  </w14:solidFill>
                </w14:textFill>
              </w:rPr>
            </w:pPr>
            <w:r>
              <w:rPr>
                <w:rFonts w:hint="eastAsia" w:ascii="宋体" w:hAnsi="宋体" w:cs="仿宋_GB2312"/>
                <w:color w:val="000000" w:themeColor="text1"/>
                <w:sz w:val="24"/>
                <w:szCs w:val="24"/>
                <w:lang w:eastAsia="zh-CN"/>
                <w14:textFill>
                  <w14:solidFill>
                    <w14:schemeClr w14:val="tx1"/>
                  </w14:solidFill>
                </w14:textFill>
              </w:rPr>
              <w:t>报价山茶油《食品生产许可证》</w:t>
            </w:r>
            <w:r>
              <w:rPr>
                <w:rFonts w:hint="eastAsia" w:ascii="宋体" w:hAnsi="宋体" w:cs="仿宋_GB2312"/>
                <w:color w:val="000000" w:themeColor="text1"/>
                <w:sz w:val="24"/>
                <w:szCs w:val="24"/>
                <w14:textFill>
                  <w14:solidFill>
                    <w14:schemeClr w14:val="tx1"/>
                  </w14:solidFill>
                </w14:textFill>
              </w:rPr>
              <w:t>复印件</w:t>
            </w:r>
          </w:p>
        </w:tc>
        <w:tc>
          <w:tcPr>
            <w:tcW w:w="1812" w:type="dxa"/>
            <w:vAlign w:val="center"/>
          </w:tcPr>
          <w:p>
            <w:pPr>
              <w:ind w:right="540" w:rightChars="0"/>
              <w:jc w:val="both"/>
              <w:rPr>
                <w:rFonts w:hint="eastAsia" w:ascii="宋体" w:cs="仿宋_GB2312"/>
                <w:color w:val="000000" w:themeColor="text1"/>
                <w:sz w:val="24"/>
                <w:szCs w:val="24"/>
                <w:lang w:eastAsia="zh-CN"/>
                <w14:textFill>
                  <w14:solidFill>
                    <w14:schemeClr w14:val="tx1"/>
                  </w14:solidFill>
                </w14:textFill>
              </w:rPr>
            </w:pPr>
            <w:r>
              <w:rPr>
                <w:rFonts w:hint="eastAsia" w:ascii="宋体" w:cs="仿宋_GB2312"/>
                <w:color w:val="000000" w:themeColor="text1"/>
                <w:sz w:val="24"/>
                <w:szCs w:val="24"/>
                <w:lang w:eastAsia="zh-CN"/>
                <w14:textFill>
                  <w14:solidFill>
                    <w14:schemeClr w14:val="tx1"/>
                  </w14:solidFill>
                </w14:textFill>
              </w:rPr>
              <w:t>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trPr>
        <w:tc>
          <w:tcPr>
            <w:tcW w:w="695" w:type="dxa"/>
            <w:vAlign w:val="center"/>
          </w:tcPr>
          <w:p>
            <w:pPr>
              <w:ind w:right="-108" w:rightChars="0"/>
              <w:jc w:val="center"/>
              <w:rPr>
                <w:rFonts w:hint="default" w:ascii="宋体" w:hAnsi="Calibri" w:eastAsia="宋体" w:cs="仿宋_GB2312"/>
                <w:color w:val="000000" w:themeColor="text1"/>
                <w:kern w:val="2"/>
                <w:sz w:val="24"/>
                <w:szCs w:val="24"/>
                <w:lang w:val="en-US" w:eastAsia="zh-CN" w:bidi="ar-SA"/>
                <w14:textFill>
                  <w14:solidFill>
                    <w14:schemeClr w14:val="tx1"/>
                  </w14:solidFill>
                </w14:textFill>
              </w:rPr>
            </w:pPr>
            <w:r>
              <w:rPr>
                <w:rFonts w:hint="eastAsia" w:ascii="宋体" w:hAnsi="宋体" w:cs="仿宋_GB2312"/>
                <w:color w:val="000000" w:themeColor="text1"/>
                <w:sz w:val="24"/>
                <w:szCs w:val="24"/>
                <w:lang w:val="en-US" w:eastAsia="zh-CN"/>
                <w14:textFill>
                  <w14:solidFill>
                    <w14:schemeClr w14:val="tx1"/>
                  </w14:solidFill>
                </w14:textFill>
              </w:rPr>
              <w:t>11</w:t>
            </w:r>
          </w:p>
        </w:tc>
        <w:tc>
          <w:tcPr>
            <w:tcW w:w="7889" w:type="dxa"/>
            <w:vAlign w:val="center"/>
          </w:tcPr>
          <w:p>
            <w:pPr>
              <w:ind w:right="540" w:rightChars="0"/>
              <w:rPr>
                <w:rFonts w:hint="eastAsia" w:ascii="宋体" w:hAnsi="宋体" w:eastAsia="宋体" w:cs="仿宋_GB2312"/>
                <w:color w:val="000000" w:themeColor="text1"/>
                <w:sz w:val="24"/>
                <w:szCs w:val="24"/>
                <w:lang w:eastAsia="zh-CN"/>
                <w14:textFill>
                  <w14:solidFill>
                    <w14:schemeClr w14:val="tx1"/>
                  </w14:solidFill>
                </w14:textFill>
              </w:rPr>
            </w:pPr>
            <w:r>
              <w:rPr>
                <w:rFonts w:hint="eastAsia" w:ascii="宋体" w:hAnsi="宋体" w:cs="仿宋_GB2312"/>
                <w:color w:val="000000" w:themeColor="text1"/>
                <w:sz w:val="24"/>
                <w:szCs w:val="24"/>
                <w:lang w:eastAsia="zh-CN"/>
                <w14:textFill>
                  <w14:solidFill>
                    <w14:schemeClr w14:val="tx1"/>
                  </w14:solidFill>
                </w14:textFill>
              </w:rPr>
              <w:t>报价山茶油</w:t>
            </w: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合格检验报告复印件</w:t>
            </w:r>
          </w:p>
        </w:tc>
        <w:tc>
          <w:tcPr>
            <w:tcW w:w="1812" w:type="dxa"/>
            <w:vAlign w:val="center"/>
          </w:tcPr>
          <w:p>
            <w:pPr>
              <w:ind w:right="-108" w:rightChars="0"/>
              <w:jc w:val="both"/>
              <w:rPr>
                <w:rFonts w:hint="eastAsia" w:ascii="宋体" w:hAnsi="宋体" w:cs="仿宋_GB2312"/>
                <w:color w:val="000000" w:themeColor="text1"/>
                <w:sz w:val="24"/>
                <w:szCs w:val="24"/>
                <w:lang w:val="en-US" w:eastAsia="zh-CN"/>
                <w14:textFill>
                  <w14:solidFill>
                    <w14:schemeClr w14:val="tx1"/>
                  </w14:solidFill>
                </w14:textFill>
              </w:rPr>
            </w:pPr>
            <w:r>
              <w:rPr>
                <w:rFonts w:hint="eastAsia" w:ascii="宋体" w:cs="仿宋_GB2312"/>
                <w:color w:val="000000" w:themeColor="text1"/>
                <w:sz w:val="24"/>
                <w:szCs w:val="24"/>
                <w:lang w:eastAsia="zh-CN"/>
                <w14:textFill>
                  <w14:solidFill>
                    <w14:schemeClr w14:val="tx1"/>
                  </w14:solidFill>
                </w14:textFill>
              </w:rPr>
              <w:t>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trPr>
        <w:tc>
          <w:tcPr>
            <w:tcW w:w="695" w:type="dxa"/>
            <w:vAlign w:val="center"/>
          </w:tcPr>
          <w:p>
            <w:pPr>
              <w:ind w:right="-108" w:rightChars="0"/>
              <w:jc w:val="center"/>
              <w:rPr>
                <w:rFonts w:hint="eastAsia" w:ascii="宋体" w:hAnsi="宋体" w:eastAsia="宋体" w:cs="仿宋_GB2312"/>
                <w:color w:val="000000" w:themeColor="text1"/>
                <w:kern w:val="2"/>
                <w:sz w:val="24"/>
                <w:szCs w:val="24"/>
                <w:lang w:val="en-US" w:eastAsia="zh-CN" w:bidi="ar-SA"/>
                <w14:textFill>
                  <w14:solidFill>
                    <w14:schemeClr w14:val="tx1"/>
                  </w14:solidFill>
                </w14:textFill>
              </w:rPr>
            </w:pPr>
            <w:r>
              <w:rPr>
                <w:rFonts w:hint="eastAsia" w:ascii="宋体" w:hAnsi="宋体" w:cs="仿宋_GB2312"/>
                <w:color w:val="000000" w:themeColor="text1"/>
                <w:sz w:val="24"/>
                <w:szCs w:val="24"/>
                <w:lang w:val="en-US" w:eastAsia="zh-CN"/>
                <w14:textFill>
                  <w14:solidFill>
                    <w14:schemeClr w14:val="tx1"/>
                  </w14:solidFill>
                </w14:textFill>
              </w:rPr>
              <w:t>12</w:t>
            </w:r>
          </w:p>
        </w:tc>
        <w:tc>
          <w:tcPr>
            <w:tcW w:w="7889" w:type="dxa"/>
            <w:vAlign w:val="center"/>
          </w:tcPr>
          <w:p>
            <w:pPr>
              <w:ind w:right="540" w:rightChars="0"/>
              <w:rPr>
                <w:rFonts w:hint="eastAsia" w:ascii="宋体" w:hAnsi="宋体" w:cs="仿宋_GB2312"/>
                <w:color w:val="000000" w:themeColor="text1"/>
                <w:sz w:val="24"/>
                <w:szCs w:val="24"/>
                <w:lang w:eastAsia="zh-CN"/>
                <w14:textFill>
                  <w14:solidFill>
                    <w14:schemeClr w14:val="tx1"/>
                  </w14:solidFill>
                </w14:textFill>
              </w:rPr>
            </w:pPr>
            <w:r>
              <w:rPr>
                <w:rFonts w:hint="eastAsia" w:ascii="宋体" w:hAnsi="宋体" w:cs="仿宋_GB2312"/>
                <w:color w:val="000000" w:themeColor="text1"/>
                <w:sz w:val="24"/>
                <w:szCs w:val="24"/>
                <w:lang w:eastAsia="zh-CN"/>
                <w14:textFill>
                  <w14:solidFill>
                    <w14:schemeClr w14:val="tx1"/>
                  </w14:solidFill>
                </w14:textFill>
              </w:rPr>
              <w:t>声明书（附件</w:t>
            </w:r>
            <w:r>
              <w:rPr>
                <w:rFonts w:hint="eastAsia" w:ascii="宋体" w:hAnsi="宋体" w:cs="仿宋_GB2312"/>
                <w:color w:val="000000" w:themeColor="text1"/>
                <w:sz w:val="24"/>
                <w:szCs w:val="24"/>
                <w:lang w:val="en-US" w:eastAsia="zh-CN"/>
                <w14:textFill>
                  <w14:solidFill>
                    <w14:schemeClr w14:val="tx1"/>
                  </w14:solidFill>
                </w14:textFill>
              </w:rPr>
              <w:t>3</w:t>
            </w:r>
            <w:r>
              <w:rPr>
                <w:rFonts w:hint="eastAsia" w:ascii="宋体" w:hAnsi="宋体" w:cs="仿宋_GB2312"/>
                <w:color w:val="000000" w:themeColor="text1"/>
                <w:sz w:val="24"/>
                <w:szCs w:val="24"/>
                <w:lang w:eastAsia="zh-CN"/>
                <w14:textFill>
                  <w14:solidFill>
                    <w14:schemeClr w14:val="tx1"/>
                  </w14:solidFill>
                </w14:textFill>
              </w:rPr>
              <w:t>）</w:t>
            </w:r>
          </w:p>
        </w:tc>
        <w:tc>
          <w:tcPr>
            <w:tcW w:w="1812" w:type="dxa"/>
            <w:vAlign w:val="center"/>
          </w:tcPr>
          <w:p>
            <w:pPr>
              <w:ind w:right="-108" w:rightChars="0"/>
              <w:jc w:val="both"/>
              <w:rPr>
                <w:rFonts w:hint="eastAsia" w:ascii="宋体" w:cs="仿宋_GB2312"/>
                <w:color w:val="000000" w:themeColor="text1"/>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trPr>
        <w:tc>
          <w:tcPr>
            <w:tcW w:w="695" w:type="dxa"/>
            <w:vAlign w:val="center"/>
          </w:tcPr>
          <w:p>
            <w:pPr>
              <w:ind w:right="-108" w:rightChars="0"/>
              <w:jc w:val="center"/>
              <w:rPr>
                <w:rFonts w:hint="default" w:ascii="宋体" w:hAnsi="宋体" w:eastAsia="宋体" w:cs="仿宋_GB2312"/>
                <w:color w:val="000000" w:themeColor="text1"/>
                <w:kern w:val="2"/>
                <w:sz w:val="24"/>
                <w:szCs w:val="24"/>
                <w:lang w:val="en-US" w:eastAsia="zh-CN" w:bidi="ar-SA"/>
                <w14:textFill>
                  <w14:solidFill>
                    <w14:schemeClr w14:val="tx1"/>
                  </w14:solidFill>
                </w14:textFill>
              </w:rPr>
            </w:pPr>
            <w:r>
              <w:rPr>
                <w:rFonts w:hint="eastAsia" w:ascii="宋体" w:hAnsi="宋体" w:cs="仿宋_GB2312"/>
                <w:color w:val="000000" w:themeColor="text1"/>
                <w:sz w:val="24"/>
                <w:szCs w:val="24"/>
                <w:lang w:val="en-US" w:eastAsia="zh-CN"/>
                <w14:textFill>
                  <w14:solidFill>
                    <w14:schemeClr w14:val="tx1"/>
                  </w14:solidFill>
                </w14:textFill>
              </w:rPr>
              <w:t>13</w:t>
            </w:r>
          </w:p>
        </w:tc>
        <w:tc>
          <w:tcPr>
            <w:tcW w:w="7889" w:type="dxa"/>
            <w:vAlign w:val="center"/>
          </w:tcPr>
          <w:p>
            <w:pPr>
              <w:keepNext w:val="0"/>
              <w:keepLines w:val="0"/>
              <w:pageBreakBefore w:val="0"/>
              <w:kinsoku/>
              <w:wordWrap/>
              <w:overflowPunct/>
              <w:topLinePunct w:val="0"/>
              <w:bidi w:val="0"/>
              <w:snapToGrid/>
              <w:spacing w:line="160" w:lineRule="atLeast"/>
              <w:jc w:val="left"/>
              <w:textAlignment w:val="auto"/>
              <w:rPr>
                <w:rFonts w:hint="eastAsia" w:ascii="宋体" w:hAnsi="宋体" w:eastAsia="宋体" w:cs="仿宋_GB2312"/>
                <w:color w:val="000000" w:themeColor="text1"/>
                <w:kern w:val="2"/>
                <w:sz w:val="24"/>
                <w:szCs w:val="24"/>
                <w:lang w:val="en-US" w:eastAsia="zh-CN" w:bidi="ar-SA"/>
                <w14:textFill>
                  <w14:solidFill>
                    <w14:schemeClr w14:val="tx1"/>
                  </w14:solidFill>
                </w14:textFill>
              </w:rPr>
            </w:pPr>
            <w:r>
              <w:rPr>
                <w:rFonts w:hint="eastAsia" w:cs="宋体"/>
                <w:color w:val="000000" w:themeColor="text1"/>
                <w:sz w:val="24"/>
                <w:szCs w:val="24"/>
                <w:lang w:eastAsia="zh-CN"/>
                <w14:textFill>
                  <w14:solidFill>
                    <w14:schemeClr w14:val="tx1"/>
                  </w14:solidFill>
                </w14:textFill>
              </w:rPr>
              <w:t>供应商</w:t>
            </w:r>
            <w:r>
              <w:rPr>
                <w:rFonts w:hint="eastAsia" w:cs="宋体"/>
                <w:color w:val="000000" w:themeColor="text1"/>
                <w:sz w:val="24"/>
                <w:szCs w:val="24"/>
                <w14:textFill>
                  <w14:solidFill>
                    <w14:schemeClr w14:val="tx1"/>
                  </w14:solidFill>
                </w14:textFill>
              </w:rPr>
              <w:t>售后服务</w:t>
            </w:r>
            <w:r>
              <w:rPr>
                <w:rFonts w:hint="eastAsia" w:cs="宋体"/>
                <w:color w:val="000000" w:themeColor="text1"/>
                <w:sz w:val="24"/>
                <w:szCs w:val="24"/>
                <w:lang w:eastAsia="zh-CN"/>
                <w14:textFill>
                  <w14:solidFill>
                    <w14:schemeClr w14:val="tx1"/>
                  </w14:solidFill>
                </w14:textFill>
              </w:rPr>
              <w:t>承诺（附件</w:t>
            </w:r>
            <w:r>
              <w:rPr>
                <w:rFonts w:hint="eastAsia" w:cs="宋体"/>
                <w:color w:val="000000" w:themeColor="text1"/>
                <w:sz w:val="24"/>
                <w:szCs w:val="24"/>
                <w:lang w:val="en-US" w:eastAsia="zh-CN"/>
                <w14:textFill>
                  <w14:solidFill>
                    <w14:schemeClr w14:val="tx1"/>
                  </w14:solidFill>
                </w14:textFill>
              </w:rPr>
              <w:t>4</w:t>
            </w:r>
            <w:r>
              <w:rPr>
                <w:rFonts w:hint="eastAsia" w:cs="宋体"/>
                <w:color w:val="000000" w:themeColor="text1"/>
                <w:sz w:val="24"/>
                <w:szCs w:val="24"/>
                <w:lang w:eastAsia="zh-CN"/>
                <w14:textFill>
                  <w14:solidFill>
                    <w14:schemeClr w14:val="tx1"/>
                  </w14:solidFill>
                </w14:textFill>
              </w:rPr>
              <w:t>）</w:t>
            </w:r>
          </w:p>
        </w:tc>
        <w:tc>
          <w:tcPr>
            <w:tcW w:w="1812" w:type="dxa"/>
            <w:vAlign w:val="center"/>
          </w:tcPr>
          <w:p>
            <w:pPr>
              <w:ind w:right="-108" w:rightChars="0"/>
              <w:jc w:val="center"/>
              <w:rPr>
                <w:rFonts w:ascii="宋体"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trPr>
        <w:tc>
          <w:tcPr>
            <w:tcW w:w="695" w:type="dxa"/>
            <w:vAlign w:val="center"/>
          </w:tcPr>
          <w:p>
            <w:pPr>
              <w:ind w:right="-108" w:rightChars="0"/>
              <w:jc w:val="center"/>
              <w:rPr>
                <w:rFonts w:hint="default" w:ascii="宋体" w:hAnsi="宋体" w:eastAsia="宋体" w:cs="仿宋_GB2312"/>
                <w:color w:val="000000" w:themeColor="text1"/>
                <w:kern w:val="2"/>
                <w:sz w:val="24"/>
                <w:szCs w:val="24"/>
                <w:lang w:val="en-US" w:eastAsia="zh-CN" w:bidi="ar-SA"/>
                <w14:textFill>
                  <w14:solidFill>
                    <w14:schemeClr w14:val="tx1"/>
                  </w14:solidFill>
                </w14:textFill>
              </w:rPr>
            </w:pPr>
            <w:r>
              <w:rPr>
                <w:rFonts w:hint="eastAsia" w:ascii="宋体" w:hAnsi="宋体" w:cs="仿宋_GB2312"/>
                <w:color w:val="000000" w:themeColor="text1"/>
                <w:sz w:val="24"/>
                <w:szCs w:val="24"/>
                <w:lang w:val="en-US" w:eastAsia="zh-CN"/>
                <w14:textFill>
                  <w14:solidFill>
                    <w14:schemeClr w14:val="tx1"/>
                  </w14:solidFill>
                </w14:textFill>
              </w:rPr>
              <w:t>14</w:t>
            </w:r>
          </w:p>
        </w:tc>
        <w:tc>
          <w:tcPr>
            <w:tcW w:w="7889" w:type="dxa"/>
            <w:vAlign w:val="center"/>
          </w:tcPr>
          <w:p>
            <w:pPr>
              <w:ind w:right="540" w:rightChars="0"/>
              <w:jc w:val="left"/>
              <w:rPr>
                <w:rFonts w:hint="eastAsia" w:ascii="宋体" w:hAnsi="宋体" w:eastAsia="宋体" w:cs="仿宋_GB2312"/>
                <w:color w:val="000000" w:themeColor="text1"/>
                <w:kern w:val="2"/>
                <w:sz w:val="24"/>
                <w:szCs w:val="24"/>
                <w:lang w:val="en-US" w:eastAsia="zh-CN" w:bidi="ar-SA"/>
                <w14:textFill>
                  <w14:solidFill>
                    <w14:schemeClr w14:val="tx1"/>
                  </w14:solidFill>
                </w14:textFill>
              </w:rPr>
            </w:pPr>
            <w:r>
              <w:rPr>
                <w:rFonts w:hint="eastAsia" w:ascii="宋体" w:cs="仿宋_GB2312"/>
                <w:color w:val="000000" w:themeColor="text1"/>
                <w:sz w:val="24"/>
                <w:szCs w:val="24"/>
                <w:lang w:eastAsia="zh-CN"/>
                <w14:textFill>
                  <w14:solidFill>
                    <w14:schemeClr w14:val="tx1"/>
                  </w14:solidFill>
                </w14:textFill>
              </w:rPr>
              <w:t>无不良记录声明书（附件</w:t>
            </w:r>
            <w:r>
              <w:rPr>
                <w:rFonts w:hint="eastAsia" w:ascii="宋体" w:cs="仿宋_GB2312"/>
                <w:color w:val="000000" w:themeColor="text1"/>
                <w:sz w:val="24"/>
                <w:szCs w:val="24"/>
                <w:lang w:val="en-US" w:eastAsia="zh-CN"/>
                <w14:textFill>
                  <w14:solidFill>
                    <w14:schemeClr w14:val="tx1"/>
                  </w14:solidFill>
                </w14:textFill>
              </w:rPr>
              <w:t>5</w:t>
            </w:r>
            <w:r>
              <w:rPr>
                <w:rFonts w:hint="eastAsia" w:ascii="宋体" w:cs="仿宋_GB2312"/>
                <w:color w:val="000000" w:themeColor="text1"/>
                <w:sz w:val="24"/>
                <w:szCs w:val="24"/>
                <w:lang w:eastAsia="zh-CN"/>
                <w14:textFill>
                  <w14:solidFill>
                    <w14:schemeClr w14:val="tx1"/>
                  </w14:solidFill>
                </w14:textFill>
              </w:rPr>
              <w:t>）</w:t>
            </w:r>
          </w:p>
        </w:tc>
        <w:tc>
          <w:tcPr>
            <w:tcW w:w="1812" w:type="dxa"/>
            <w:vAlign w:val="center"/>
          </w:tcPr>
          <w:p>
            <w:pPr>
              <w:ind w:right="-108" w:rightChars="0"/>
              <w:jc w:val="center"/>
              <w:rPr>
                <w:rFonts w:hint="eastAsia" w:ascii="宋体" w:hAnsi="宋体" w:eastAsia="宋体" w:cs="仿宋_GB2312"/>
                <w:color w:val="000000" w:themeColor="text1"/>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trPr>
        <w:tc>
          <w:tcPr>
            <w:tcW w:w="695" w:type="dxa"/>
            <w:vAlign w:val="center"/>
          </w:tcPr>
          <w:p>
            <w:pPr>
              <w:ind w:right="-108" w:rightChars="0"/>
              <w:jc w:val="center"/>
              <w:rPr>
                <w:rFonts w:hint="default" w:ascii="宋体" w:hAnsi="宋体" w:eastAsia="宋体" w:cs="仿宋_GB2312"/>
                <w:color w:val="000000" w:themeColor="text1"/>
                <w:kern w:val="2"/>
                <w:sz w:val="24"/>
                <w:szCs w:val="24"/>
                <w:lang w:val="en-US" w:eastAsia="zh-CN" w:bidi="ar-SA"/>
                <w14:textFill>
                  <w14:solidFill>
                    <w14:schemeClr w14:val="tx1"/>
                  </w14:solidFill>
                </w14:textFill>
              </w:rPr>
            </w:pPr>
            <w:r>
              <w:rPr>
                <w:rFonts w:hint="eastAsia" w:ascii="宋体" w:hAnsi="宋体" w:cs="仿宋_GB2312"/>
                <w:color w:val="000000" w:themeColor="text1"/>
                <w:sz w:val="24"/>
                <w:szCs w:val="24"/>
                <w:lang w:val="en-US" w:eastAsia="zh-CN"/>
                <w14:textFill>
                  <w14:solidFill>
                    <w14:schemeClr w14:val="tx1"/>
                  </w14:solidFill>
                </w14:textFill>
              </w:rPr>
              <w:t>15</w:t>
            </w:r>
          </w:p>
        </w:tc>
        <w:tc>
          <w:tcPr>
            <w:tcW w:w="7889" w:type="dxa"/>
            <w:vAlign w:val="center"/>
          </w:tcPr>
          <w:p>
            <w:pPr>
              <w:ind w:right="540" w:rightChars="0"/>
              <w:jc w:val="left"/>
              <w:rPr>
                <w:rFonts w:hint="eastAsia" w:ascii="宋体" w:hAnsi="宋体" w:eastAsia="宋体" w:cs="仿宋_GB2312"/>
                <w:color w:val="000000" w:themeColor="text1"/>
                <w:kern w:val="2"/>
                <w:sz w:val="24"/>
                <w:szCs w:val="24"/>
                <w:lang w:val="en-US" w:eastAsia="zh-CN" w:bidi="ar-SA"/>
                <w14:textFill>
                  <w14:solidFill>
                    <w14:schemeClr w14:val="tx1"/>
                  </w14:solidFill>
                </w14:textFill>
              </w:rPr>
            </w:pPr>
            <w:r>
              <w:rPr>
                <w:rFonts w:hint="eastAsia" w:ascii="宋体" w:cs="仿宋_GB2312"/>
                <w:color w:val="000000" w:themeColor="text1"/>
                <w:sz w:val="24"/>
                <w:szCs w:val="24"/>
                <w:lang w:eastAsia="zh-CN"/>
                <w14:textFill>
                  <w14:solidFill>
                    <w14:schemeClr w14:val="tx1"/>
                  </w14:solidFill>
                </w14:textFill>
              </w:rPr>
              <w:t>其他资信证明（附件</w:t>
            </w:r>
            <w:r>
              <w:rPr>
                <w:rFonts w:hint="eastAsia" w:ascii="宋体" w:cs="仿宋_GB2312"/>
                <w:color w:val="000000" w:themeColor="text1"/>
                <w:sz w:val="24"/>
                <w:szCs w:val="24"/>
                <w:lang w:val="en-US" w:eastAsia="zh-CN"/>
                <w14:textFill>
                  <w14:solidFill>
                    <w14:schemeClr w14:val="tx1"/>
                  </w14:solidFill>
                </w14:textFill>
              </w:rPr>
              <w:t>6</w:t>
            </w:r>
            <w:r>
              <w:rPr>
                <w:rFonts w:hint="eastAsia" w:ascii="宋体" w:cs="仿宋_GB2312"/>
                <w:color w:val="000000" w:themeColor="text1"/>
                <w:sz w:val="24"/>
                <w:szCs w:val="24"/>
                <w:lang w:eastAsia="zh-CN"/>
                <w14:textFill>
                  <w14:solidFill>
                    <w14:schemeClr w14:val="tx1"/>
                  </w14:solidFill>
                </w14:textFill>
              </w:rPr>
              <w:t>）</w:t>
            </w:r>
          </w:p>
        </w:tc>
        <w:tc>
          <w:tcPr>
            <w:tcW w:w="1812" w:type="dxa"/>
            <w:vAlign w:val="center"/>
          </w:tcPr>
          <w:p>
            <w:pPr>
              <w:ind w:right="-108" w:rightChars="0"/>
              <w:jc w:val="both"/>
              <w:rPr>
                <w:rFonts w:ascii="宋体" w:cs="仿宋_GB2312"/>
                <w:color w:val="000000" w:themeColor="text1"/>
                <w:sz w:val="24"/>
                <w:szCs w:val="24"/>
                <w14:textFill>
                  <w14:solidFill>
                    <w14:schemeClr w14:val="tx1"/>
                  </w14:solidFill>
                </w14:textFill>
              </w:rPr>
            </w:pPr>
            <w:r>
              <w:rPr>
                <w:rFonts w:hint="eastAsia" w:ascii="宋体" w:cs="仿宋_GB2312"/>
                <w:color w:val="000000" w:themeColor="text1"/>
                <w:sz w:val="24"/>
                <w:szCs w:val="24"/>
                <w:lang w:eastAsia="zh-CN"/>
                <w14:textFill>
                  <w14:solidFill>
                    <w14:schemeClr w14:val="tx1"/>
                  </w14:solidFill>
                </w14:textFill>
              </w:rPr>
              <w:t>如有提供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trPr>
        <w:tc>
          <w:tcPr>
            <w:tcW w:w="695" w:type="dxa"/>
            <w:vAlign w:val="center"/>
          </w:tcPr>
          <w:p>
            <w:pPr>
              <w:ind w:right="-108" w:rightChars="0"/>
              <w:jc w:val="center"/>
              <w:rPr>
                <w:rFonts w:hint="default" w:ascii="宋体" w:hAnsi="宋体" w:eastAsia="宋体" w:cs="仿宋_GB2312"/>
                <w:b/>
                <w:bCs/>
                <w:color w:val="000000" w:themeColor="text1"/>
                <w:kern w:val="2"/>
                <w:sz w:val="24"/>
                <w:szCs w:val="24"/>
                <w:lang w:val="en-US" w:eastAsia="zh-CN" w:bidi="ar-SA"/>
                <w14:textFill>
                  <w14:solidFill>
                    <w14:schemeClr w14:val="tx1"/>
                  </w14:solidFill>
                </w14:textFill>
              </w:rPr>
            </w:pPr>
            <w:r>
              <w:rPr>
                <w:rFonts w:hint="eastAsia" w:ascii="宋体" w:hAnsi="宋体" w:cs="仿宋_GB2312"/>
                <w:b/>
                <w:bCs/>
                <w:color w:val="000000" w:themeColor="text1"/>
                <w:sz w:val="24"/>
                <w:szCs w:val="24"/>
                <w:lang w:val="en-US" w:eastAsia="zh-CN"/>
                <w14:textFill>
                  <w14:solidFill>
                    <w14:schemeClr w14:val="tx1"/>
                  </w14:solidFill>
                </w14:textFill>
              </w:rPr>
              <w:t>16</w:t>
            </w:r>
          </w:p>
        </w:tc>
        <w:tc>
          <w:tcPr>
            <w:tcW w:w="7889" w:type="dxa"/>
            <w:vAlign w:val="center"/>
          </w:tcPr>
          <w:p>
            <w:pPr>
              <w:ind w:right="540" w:rightChars="0"/>
              <w:rPr>
                <w:rFonts w:hint="eastAsia" w:ascii="宋体" w:hAnsi="Calibri" w:eastAsia="宋体" w:cs="仿宋_GB2312"/>
                <w:b/>
                <w:bCs/>
                <w:color w:val="000000" w:themeColor="text1"/>
                <w:kern w:val="2"/>
                <w:sz w:val="24"/>
                <w:szCs w:val="24"/>
                <w:lang w:val="en-US" w:eastAsia="zh-CN" w:bidi="ar-SA"/>
                <w14:textFill>
                  <w14:solidFill>
                    <w14:schemeClr w14:val="tx1"/>
                  </w14:solidFill>
                </w14:textFill>
              </w:rPr>
            </w:pPr>
            <w:r>
              <w:rPr>
                <w:rFonts w:hint="eastAsia" w:ascii="宋体" w:cs="仿宋_GB2312"/>
                <w:b/>
                <w:bCs/>
                <w:color w:val="000000" w:themeColor="text1"/>
                <w:kern w:val="2"/>
                <w:sz w:val="24"/>
                <w:szCs w:val="24"/>
                <w:lang w:val="en-US" w:eastAsia="zh-CN" w:bidi="ar-SA"/>
                <w14:textFill>
                  <w14:solidFill>
                    <w14:schemeClr w14:val="tx1"/>
                  </w14:solidFill>
                </w14:textFill>
              </w:rPr>
              <w:t>第一轮报价表（附件7）</w:t>
            </w:r>
          </w:p>
        </w:tc>
        <w:tc>
          <w:tcPr>
            <w:tcW w:w="1812" w:type="dxa"/>
            <w:vAlign w:val="center"/>
          </w:tcPr>
          <w:p>
            <w:pPr>
              <w:ind w:right="-108" w:rightChars="0"/>
              <w:jc w:val="center"/>
              <w:rPr>
                <w:rFonts w:ascii="宋体"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trPr>
        <w:tc>
          <w:tcPr>
            <w:tcW w:w="695" w:type="dxa"/>
            <w:vAlign w:val="center"/>
          </w:tcPr>
          <w:p>
            <w:pPr>
              <w:ind w:right="-108" w:rightChars="0"/>
              <w:jc w:val="center"/>
              <w:rPr>
                <w:rFonts w:hint="default" w:ascii="宋体" w:hAnsi="宋体" w:cs="仿宋_GB2312"/>
                <w:color w:val="000000" w:themeColor="text1"/>
                <w:sz w:val="24"/>
                <w:szCs w:val="24"/>
                <w:lang w:val="en-US" w:eastAsia="zh-CN"/>
                <w14:textFill>
                  <w14:solidFill>
                    <w14:schemeClr w14:val="tx1"/>
                  </w14:solidFill>
                </w14:textFill>
              </w:rPr>
            </w:pPr>
            <w:r>
              <w:rPr>
                <w:rFonts w:hint="eastAsia" w:ascii="宋体" w:hAnsi="宋体" w:cs="仿宋_GB2312"/>
                <w:color w:val="000000" w:themeColor="text1"/>
                <w:sz w:val="24"/>
                <w:szCs w:val="24"/>
                <w:lang w:val="en-US" w:eastAsia="zh-CN"/>
                <w14:textFill>
                  <w14:solidFill>
                    <w14:schemeClr w14:val="tx1"/>
                  </w14:solidFill>
                </w14:textFill>
              </w:rPr>
              <w:t>17</w:t>
            </w:r>
          </w:p>
        </w:tc>
        <w:tc>
          <w:tcPr>
            <w:tcW w:w="7889" w:type="dxa"/>
            <w:vAlign w:val="center"/>
          </w:tcPr>
          <w:p>
            <w:pPr>
              <w:ind w:right="540" w:rightChars="0"/>
              <w:rPr>
                <w:rFonts w:hint="eastAsia" w:ascii="宋体" w:hAnsi="Calibri" w:eastAsia="宋体" w:cs="仿宋_GB2312"/>
                <w:color w:val="000000" w:themeColor="text1"/>
                <w:kern w:val="2"/>
                <w:sz w:val="24"/>
                <w:szCs w:val="24"/>
                <w:lang w:val="en-US" w:eastAsia="zh-CN" w:bidi="ar-SA"/>
                <w14:textFill>
                  <w14:solidFill>
                    <w14:schemeClr w14:val="tx1"/>
                  </w14:solidFill>
                </w14:textFill>
              </w:rPr>
            </w:pPr>
            <w:r>
              <w:rPr>
                <w:rFonts w:hint="eastAsia" w:ascii="宋体" w:cs="仿宋_GB2312"/>
                <w:color w:val="000000" w:themeColor="text1"/>
                <w:kern w:val="2"/>
                <w:sz w:val="24"/>
                <w:szCs w:val="24"/>
                <w:lang w:val="en-US" w:eastAsia="zh-CN" w:bidi="ar-SA"/>
                <w14:textFill>
                  <w14:solidFill>
                    <w14:schemeClr w14:val="tx1"/>
                  </w14:solidFill>
                </w14:textFill>
              </w:rPr>
              <w:t>（补差货品相关材料）</w:t>
            </w:r>
          </w:p>
        </w:tc>
        <w:tc>
          <w:tcPr>
            <w:tcW w:w="1812" w:type="dxa"/>
            <w:vAlign w:val="center"/>
          </w:tcPr>
          <w:p>
            <w:pPr>
              <w:ind w:right="-108" w:rightChars="0"/>
              <w:jc w:val="both"/>
              <w:rPr>
                <w:rFonts w:hint="eastAsia" w:ascii="宋体" w:eastAsia="宋体" w:cs="仿宋_GB2312"/>
                <w:color w:val="000000" w:themeColor="text1"/>
                <w:sz w:val="24"/>
                <w:szCs w:val="24"/>
                <w:lang w:eastAsia="zh-CN"/>
                <w14:textFill>
                  <w14:solidFill>
                    <w14:schemeClr w14:val="tx1"/>
                  </w14:solidFill>
                </w14:textFill>
              </w:rPr>
            </w:pPr>
            <w:r>
              <w:rPr>
                <w:rFonts w:hint="eastAsia" w:ascii="宋体" w:cs="仿宋_GB2312"/>
                <w:color w:val="000000" w:themeColor="text1"/>
                <w:sz w:val="24"/>
                <w:szCs w:val="24"/>
                <w:lang w:eastAsia="zh-CN"/>
                <w14:textFill>
                  <w14:solidFill>
                    <w14:schemeClr w14:val="tx1"/>
                  </w14:solidFill>
                </w14:textFill>
              </w:rPr>
              <w:t>如有，请补充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10396" w:type="dxa"/>
            <w:gridSpan w:val="3"/>
            <w:vAlign w:val="center"/>
          </w:tcPr>
          <w:p>
            <w:pPr>
              <w:ind w:right="540"/>
              <w:rPr>
                <w:rFonts w:hint="eastAsia" w:ascii="宋体" w:eastAsia="宋体" w:cs="仿宋_GB2312"/>
                <w:b/>
                <w:bCs/>
                <w:color w:val="000000" w:themeColor="text1"/>
                <w:sz w:val="24"/>
                <w:szCs w:val="24"/>
                <w:lang w:eastAsia="zh-CN"/>
                <w14:textFill>
                  <w14:solidFill>
                    <w14:schemeClr w14:val="tx1"/>
                  </w14:solidFill>
                </w14:textFill>
              </w:rPr>
            </w:pPr>
            <w:r>
              <w:rPr>
                <w:rFonts w:hint="eastAsia" w:ascii="宋体" w:hAnsi="宋体" w:cs="仿宋_GB2312"/>
                <w:b/>
                <w:bCs/>
                <w:color w:val="000000" w:themeColor="text1"/>
                <w:sz w:val="24"/>
                <w:szCs w:val="24"/>
                <w14:textFill>
                  <w14:solidFill>
                    <w14:schemeClr w14:val="tx1"/>
                  </w14:solidFill>
                </w14:textFill>
              </w:rPr>
              <w:t>备注：上述原件核实材料</w:t>
            </w:r>
            <w:r>
              <w:rPr>
                <w:rFonts w:hint="eastAsia" w:ascii="宋体" w:hAnsi="宋体" w:cs="仿宋_GB2312"/>
                <w:b/>
                <w:bCs/>
                <w:color w:val="000000" w:themeColor="text1"/>
                <w:sz w:val="24"/>
                <w:szCs w:val="24"/>
                <w:lang w:eastAsia="zh-CN"/>
                <w14:textFill>
                  <w14:solidFill>
                    <w14:schemeClr w14:val="tx1"/>
                  </w14:solidFill>
                </w14:textFill>
              </w:rPr>
              <w:t>及磋商响应文件</w:t>
            </w:r>
            <w:r>
              <w:rPr>
                <w:rFonts w:hint="eastAsia" w:ascii="宋体" w:hAnsi="宋体" w:cs="仿宋_GB2312"/>
                <w:b/>
                <w:bCs/>
                <w:color w:val="000000" w:themeColor="text1"/>
                <w:sz w:val="24"/>
                <w:szCs w:val="24"/>
                <w14:textFill>
                  <w14:solidFill>
                    <w14:schemeClr w14:val="tx1"/>
                  </w14:solidFill>
                </w14:textFill>
              </w:rPr>
              <w:t>请按照此顺序叠放</w:t>
            </w:r>
            <w:r>
              <w:rPr>
                <w:rFonts w:hint="eastAsia" w:ascii="宋体" w:hAnsi="宋体" w:cs="仿宋_GB2312"/>
                <w:b/>
                <w:bCs/>
                <w:color w:val="000000" w:themeColor="text1"/>
                <w:sz w:val="24"/>
                <w:szCs w:val="24"/>
                <w:lang w:eastAsia="zh-CN"/>
                <w14:textFill>
                  <w14:solidFill>
                    <w14:schemeClr w14:val="tx1"/>
                  </w14:solidFill>
                </w14:textFill>
              </w:rPr>
              <w:t>，复印件需加盖单位公章</w:t>
            </w:r>
          </w:p>
        </w:tc>
      </w:tr>
    </w:tbl>
    <w:p>
      <w:pPr>
        <w:spacing w:line="360" w:lineRule="auto"/>
        <w:jc w:val="center"/>
        <w:rPr>
          <w:rFonts w:hint="eastAsia" w:ascii="宋体" w:hAnsi="宋体"/>
          <w:b w:val="0"/>
          <w:bCs w:val="0"/>
          <w:color w:val="000000" w:themeColor="text1"/>
          <w:sz w:val="32"/>
          <w:szCs w:val="32"/>
          <w14:textFill>
            <w14:solidFill>
              <w14:schemeClr w14:val="tx1"/>
            </w14:solidFill>
          </w14:textFill>
        </w:rPr>
      </w:pPr>
    </w:p>
    <w:p>
      <w:pPr>
        <w:spacing w:line="360" w:lineRule="auto"/>
        <w:jc w:val="center"/>
        <w:rPr>
          <w:rFonts w:hint="eastAsia" w:ascii="宋体" w:hAnsi="宋体"/>
          <w:b w:val="0"/>
          <w:bCs w:val="0"/>
          <w:color w:val="000000" w:themeColor="text1"/>
          <w:sz w:val="32"/>
          <w:szCs w:val="32"/>
          <w14:textFill>
            <w14:solidFill>
              <w14:schemeClr w14:val="tx1"/>
            </w14:solidFill>
          </w14:textFill>
        </w:rPr>
      </w:pPr>
    </w:p>
    <w:p>
      <w:pPr>
        <w:spacing w:line="360" w:lineRule="auto"/>
        <w:jc w:val="center"/>
        <w:rPr>
          <w:rFonts w:hint="eastAsia" w:ascii="宋体" w:hAnsi="宋体"/>
          <w:b/>
          <w:bCs/>
          <w:color w:val="000000" w:themeColor="text1"/>
          <w:sz w:val="32"/>
          <w:szCs w:val="32"/>
          <w14:textFill>
            <w14:solidFill>
              <w14:schemeClr w14:val="tx1"/>
            </w14:solidFill>
          </w14:textFill>
        </w:rPr>
      </w:pPr>
    </w:p>
    <w:p>
      <w:pPr>
        <w:spacing w:line="360" w:lineRule="auto"/>
        <w:jc w:val="center"/>
        <w:rPr>
          <w:rFonts w:hint="eastAsia" w:ascii="宋体" w:hAnsi="宋体"/>
          <w:b/>
          <w:bCs/>
          <w:color w:val="000000" w:themeColor="text1"/>
          <w:sz w:val="32"/>
          <w:szCs w:val="32"/>
          <w14:textFill>
            <w14:solidFill>
              <w14:schemeClr w14:val="tx1"/>
            </w14:solidFill>
          </w14:textFill>
        </w:rPr>
      </w:pPr>
    </w:p>
    <w:p>
      <w:pP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附件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p>
    <w:p>
      <w:pPr>
        <w:spacing w:line="240" w:lineRule="atLeast"/>
        <w:jc w:val="center"/>
        <w:rPr>
          <w:rFonts w:hint="eastAsia" w:ascii="宋体" w:hAnsi="宋体" w:cs="仿宋_GB2312"/>
          <w:b/>
          <w:color w:val="000000" w:themeColor="text1"/>
          <w:sz w:val="32"/>
          <w:szCs w:val="32"/>
          <w:lang w:eastAsia="zh-CN"/>
          <w14:textFill>
            <w14:solidFill>
              <w14:schemeClr w14:val="tx1"/>
            </w14:solidFill>
          </w14:textFill>
        </w:rPr>
      </w:pPr>
      <w:r>
        <w:rPr>
          <w:rFonts w:hint="eastAsia" w:ascii="宋体" w:hAnsi="宋体" w:cs="仿宋_GB2312"/>
          <w:b/>
          <w:color w:val="000000" w:themeColor="text1"/>
          <w:sz w:val="32"/>
          <w:szCs w:val="32"/>
          <w:lang w:val="en-US" w:eastAsia="zh-CN"/>
          <w14:textFill>
            <w14:solidFill>
              <w14:schemeClr w14:val="tx1"/>
            </w14:solidFill>
          </w14:textFill>
        </w:rPr>
        <w:t>供应商基本情况</w:t>
      </w:r>
      <w:r>
        <w:rPr>
          <w:rFonts w:hint="eastAsia" w:ascii="宋体" w:hAnsi="宋体" w:cs="仿宋_GB2312"/>
          <w:b/>
          <w:color w:val="000000" w:themeColor="text1"/>
          <w:sz w:val="32"/>
          <w:szCs w:val="32"/>
          <w:lang w:eastAsia="zh-CN"/>
          <w14:textFill>
            <w14:solidFill>
              <w14:schemeClr w14:val="tx1"/>
            </w14:solidFill>
          </w14:textFill>
        </w:rPr>
        <w:t>表</w:t>
      </w:r>
    </w:p>
    <w:tbl>
      <w:tblPr>
        <w:tblStyle w:val="12"/>
        <w:tblpPr w:leftFromText="180" w:rightFromText="180" w:vertAnchor="text" w:horzAnchor="margin" w:tblpXSpec="center" w:tblpY="79"/>
        <w:tblW w:w="10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990"/>
        <w:gridCol w:w="990"/>
        <w:gridCol w:w="2660"/>
        <w:gridCol w:w="1701"/>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56" w:type="dxa"/>
            <w:vMerge w:val="restart"/>
            <w:noWrap w:val="0"/>
            <w:textDirection w:val="tbRlV"/>
            <w:vAlign w:val="center"/>
          </w:tcPr>
          <w:p>
            <w:pPr>
              <w:spacing w:line="240" w:lineRule="exact"/>
              <w:ind w:left="113" w:right="113"/>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供应商</w:t>
            </w:r>
            <w:r>
              <w:rPr>
                <w:rFonts w:hint="eastAsia" w:ascii="仿宋" w:hAnsi="仿宋" w:eastAsia="仿宋" w:cs="仿宋"/>
                <w:color w:val="000000" w:themeColor="text1"/>
                <w:sz w:val="28"/>
                <w:szCs w:val="28"/>
                <w14:textFill>
                  <w14:solidFill>
                    <w14:schemeClr w14:val="tx1"/>
                  </w14:solidFill>
                </w14:textFill>
              </w:rPr>
              <w:t>基本情况表</w:t>
            </w:r>
          </w:p>
        </w:tc>
        <w:tc>
          <w:tcPr>
            <w:tcW w:w="1980" w:type="dxa"/>
            <w:gridSpan w:val="2"/>
            <w:noWrap w:val="0"/>
            <w:vAlign w:val="center"/>
          </w:tcPr>
          <w:p>
            <w:pPr>
              <w:spacing w:line="24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商家名称</w:t>
            </w:r>
          </w:p>
        </w:tc>
        <w:tc>
          <w:tcPr>
            <w:tcW w:w="2660" w:type="dxa"/>
            <w:noWrap w:val="0"/>
            <w:vAlign w:val="center"/>
          </w:tcPr>
          <w:p>
            <w:pPr>
              <w:spacing w:line="240" w:lineRule="exact"/>
              <w:jc w:val="center"/>
              <w:rPr>
                <w:rFonts w:hint="eastAsia" w:ascii="仿宋" w:hAnsi="仿宋" w:eastAsia="仿宋" w:cs="仿宋"/>
                <w:color w:val="000000" w:themeColor="text1"/>
                <w:sz w:val="24"/>
                <w14:textFill>
                  <w14:solidFill>
                    <w14:schemeClr w14:val="tx1"/>
                  </w14:solidFill>
                </w14:textFill>
              </w:rPr>
            </w:pPr>
          </w:p>
          <w:p>
            <w:pPr>
              <w:spacing w:line="240" w:lineRule="exact"/>
              <w:jc w:val="center"/>
              <w:rPr>
                <w:rFonts w:hint="eastAsia" w:ascii="仿宋" w:hAnsi="仿宋" w:eastAsia="仿宋" w:cs="仿宋"/>
                <w:color w:val="000000" w:themeColor="text1"/>
                <w:sz w:val="24"/>
                <w14:textFill>
                  <w14:solidFill>
                    <w14:schemeClr w14:val="tx1"/>
                  </w14:solidFill>
                </w14:textFill>
              </w:rPr>
            </w:pPr>
          </w:p>
        </w:tc>
        <w:tc>
          <w:tcPr>
            <w:tcW w:w="1701" w:type="dxa"/>
            <w:noWrap w:val="0"/>
            <w:vAlign w:val="center"/>
          </w:tcPr>
          <w:p>
            <w:pPr>
              <w:spacing w:line="24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性质</w:t>
            </w:r>
          </w:p>
        </w:tc>
        <w:tc>
          <w:tcPr>
            <w:tcW w:w="2011" w:type="dxa"/>
            <w:noWrap w:val="0"/>
            <w:vAlign w:val="top"/>
          </w:tcPr>
          <w:p>
            <w:pPr>
              <w:spacing w:line="240" w:lineRule="exact"/>
              <w:rPr>
                <w:rFonts w:hint="eastAsia"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656" w:type="dxa"/>
            <w:vMerge w:val="continue"/>
            <w:noWrap w:val="0"/>
            <w:vAlign w:val="center"/>
          </w:tcPr>
          <w:p>
            <w:pPr>
              <w:spacing w:line="240" w:lineRule="exact"/>
              <w:jc w:val="center"/>
              <w:rPr>
                <w:rFonts w:hint="eastAsia" w:ascii="仿宋" w:hAnsi="仿宋" w:eastAsia="仿宋" w:cs="仿宋"/>
                <w:color w:val="000000" w:themeColor="text1"/>
                <w:sz w:val="24"/>
                <w14:textFill>
                  <w14:solidFill>
                    <w14:schemeClr w14:val="tx1"/>
                  </w14:solidFill>
                </w14:textFill>
              </w:rPr>
            </w:pPr>
          </w:p>
        </w:tc>
        <w:tc>
          <w:tcPr>
            <w:tcW w:w="1980" w:type="dxa"/>
            <w:gridSpan w:val="2"/>
            <w:noWrap w:val="0"/>
            <w:vAlign w:val="center"/>
          </w:tcPr>
          <w:p>
            <w:pPr>
              <w:spacing w:line="24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所在地</w:t>
            </w:r>
          </w:p>
        </w:tc>
        <w:tc>
          <w:tcPr>
            <w:tcW w:w="2660" w:type="dxa"/>
            <w:noWrap w:val="0"/>
            <w:vAlign w:val="center"/>
          </w:tcPr>
          <w:p>
            <w:pPr>
              <w:spacing w:line="240" w:lineRule="exact"/>
              <w:jc w:val="center"/>
              <w:rPr>
                <w:rFonts w:hint="eastAsia" w:ascii="仿宋" w:hAnsi="仿宋" w:eastAsia="仿宋" w:cs="仿宋"/>
                <w:color w:val="000000" w:themeColor="text1"/>
                <w:sz w:val="24"/>
                <w14:textFill>
                  <w14:solidFill>
                    <w14:schemeClr w14:val="tx1"/>
                  </w14:solidFill>
                </w14:textFill>
              </w:rPr>
            </w:pPr>
          </w:p>
        </w:tc>
        <w:tc>
          <w:tcPr>
            <w:tcW w:w="1701" w:type="dxa"/>
            <w:noWrap w:val="0"/>
            <w:vAlign w:val="center"/>
          </w:tcPr>
          <w:p>
            <w:pPr>
              <w:spacing w:line="24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法人代表</w:t>
            </w:r>
          </w:p>
          <w:p>
            <w:pPr>
              <w:spacing w:line="24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或负责人</w:t>
            </w:r>
          </w:p>
        </w:tc>
        <w:tc>
          <w:tcPr>
            <w:tcW w:w="2011" w:type="dxa"/>
            <w:noWrap w:val="0"/>
            <w:vAlign w:val="top"/>
          </w:tcPr>
          <w:p>
            <w:pPr>
              <w:spacing w:line="240" w:lineRule="exact"/>
              <w:rPr>
                <w:rFonts w:hint="eastAsia"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56" w:type="dxa"/>
            <w:vMerge w:val="continue"/>
            <w:noWrap w:val="0"/>
            <w:vAlign w:val="center"/>
          </w:tcPr>
          <w:p>
            <w:pPr>
              <w:spacing w:line="240" w:lineRule="exact"/>
              <w:jc w:val="center"/>
              <w:rPr>
                <w:rFonts w:hint="eastAsia" w:ascii="仿宋" w:hAnsi="仿宋" w:eastAsia="仿宋" w:cs="仿宋"/>
                <w:color w:val="000000" w:themeColor="text1"/>
                <w:sz w:val="24"/>
                <w14:textFill>
                  <w14:solidFill>
                    <w14:schemeClr w14:val="tx1"/>
                  </w14:solidFill>
                </w14:textFill>
              </w:rPr>
            </w:pPr>
          </w:p>
        </w:tc>
        <w:tc>
          <w:tcPr>
            <w:tcW w:w="1980" w:type="dxa"/>
            <w:gridSpan w:val="2"/>
            <w:noWrap w:val="0"/>
            <w:vAlign w:val="center"/>
          </w:tcPr>
          <w:p>
            <w:pPr>
              <w:spacing w:line="24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营业执照编码</w:t>
            </w:r>
          </w:p>
        </w:tc>
        <w:tc>
          <w:tcPr>
            <w:tcW w:w="6372" w:type="dxa"/>
            <w:gridSpan w:val="3"/>
            <w:noWrap w:val="0"/>
            <w:vAlign w:val="center"/>
          </w:tcPr>
          <w:p>
            <w:pPr>
              <w:spacing w:line="240" w:lineRule="exact"/>
              <w:rPr>
                <w:rFonts w:hint="eastAsia"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56" w:type="dxa"/>
            <w:vMerge w:val="continue"/>
            <w:noWrap w:val="0"/>
            <w:vAlign w:val="center"/>
          </w:tcPr>
          <w:p>
            <w:pPr>
              <w:spacing w:line="240" w:lineRule="exact"/>
              <w:jc w:val="center"/>
              <w:rPr>
                <w:rFonts w:hint="eastAsia" w:ascii="仿宋" w:hAnsi="仿宋" w:eastAsia="仿宋" w:cs="仿宋"/>
                <w:color w:val="000000" w:themeColor="text1"/>
                <w:sz w:val="24"/>
                <w14:textFill>
                  <w14:solidFill>
                    <w14:schemeClr w14:val="tx1"/>
                  </w14:solidFill>
                </w14:textFill>
              </w:rPr>
            </w:pPr>
          </w:p>
        </w:tc>
        <w:tc>
          <w:tcPr>
            <w:tcW w:w="1980" w:type="dxa"/>
            <w:gridSpan w:val="2"/>
            <w:noWrap w:val="0"/>
            <w:vAlign w:val="center"/>
          </w:tcPr>
          <w:p>
            <w:pPr>
              <w:spacing w:line="24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食品经营许可证</w:t>
            </w:r>
          </w:p>
        </w:tc>
        <w:tc>
          <w:tcPr>
            <w:tcW w:w="6372" w:type="dxa"/>
            <w:gridSpan w:val="3"/>
            <w:noWrap w:val="0"/>
            <w:vAlign w:val="center"/>
          </w:tcPr>
          <w:p>
            <w:pPr>
              <w:spacing w:line="240" w:lineRule="exact"/>
              <w:rPr>
                <w:rFonts w:hint="eastAsia"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56" w:type="dxa"/>
            <w:vMerge w:val="continue"/>
            <w:noWrap w:val="0"/>
            <w:vAlign w:val="center"/>
          </w:tcPr>
          <w:p>
            <w:pPr>
              <w:spacing w:line="240" w:lineRule="exact"/>
              <w:jc w:val="center"/>
              <w:rPr>
                <w:rFonts w:hint="eastAsia" w:ascii="仿宋" w:hAnsi="仿宋" w:eastAsia="仿宋" w:cs="仿宋"/>
                <w:color w:val="000000" w:themeColor="text1"/>
                <w:sz w:val="24"/>
                <w14:textFill>
                  <w14:solidFill>
                    <w14:schemeClr w14:val="tx1"/>
                  </w14:solidFill>
                </w14:textFill>
              </w:rPr>
            </w:pPr>
          </w:p>
        </w:tc>
        <w:tc>
          <w:tcPr>
            <w:tcW w:w="990" w:type="dxa"/>
            <w:vMerge w:val="restart"/>
            <w:noWrap w:val="0"/>
            <w:vAlign w:val="center"/>
          </w:tcPr>
          <w:p>
            <w:pPr>
              <w:spacing w:line="24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业务</w:t>
            </w:r>
          </w:p>
          <w:p>
            <w:pPr>
              <w:spacing w:line="24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联系人</w:t>
            </w:r>
          </w:p>
        </w:tc>
        <w:tc>
          <w:tcPr>
            <w:tcW w:w="990" w:type="dxa"/>
            <w:noWrap w:val="0"/>
            <w:vAlign w:val="center"/>
          </w:tcPr>
          <w:p>
            <w:pPr>
              <w:spacing w:line="24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姓名</w:t>
            </w:r>
          </w:p>
        </w:tc>
        <w:tc>
          <w:tcPr>
            <w:tcW w:w="2660" w:type="dxa"/>
            <w:noWrap w:val="0"/>
            <w:vAlign w:val="center"/>
          </w:tcPr>
          <w:p>
            <w:pPr>
              <w:spacing w:line="240" w:lineRule="exact"/>
              <w:jc w:val="center"/>
              <w:rPr>
                <w:rFonts w:hint="eastAsia" w:ascii="仿宋" w:hAnsi="仿宋" w:eastAsia="仿宋" w:cs="仿宋"/>
                <w:color w:val="000000" w:themeColor="text1"/>
                <w:sz w:val="24"/>
                <w14:textFill>
                  <w14:solidFill>
                    <w14:schemeClr w14:val="tx1"/>
                  </w14:solidFill>
                </w14:textFill>
              </w:rPr>
            </w:pPr>
          </w:p>
        </w:tc>
        <w:tc>
          <w:tcPr>
            <w:tcW w:w="1701" w:type="dxa"/>
            <w:noWrap w:val="0"/>
            <w:vAlign w:val="center"/>
          </w:tcPr>
          <w:p>
            <w:pPr>
              <w:spacing w:line="24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电话</w:t>
            </w:r>
          </w:p>
        </w:tc>
        <w:tc>
          <w:tcPr>
            <w:tcW w:w="2011" w:type="dxa"/>
            <w:noWrap w:val="0"/>
            <w:vAlign w:val="top"/>
          </w:tcPr>
          <w:p>
            <w:pPr>
              <w:spacing w:line="240" w:lineRule="exact"/>
              <w:rPr>
                <w:rFonts w:hint="eastAsia"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56" w:type="dxa"/>
            <w:vMerge w:val="continue"/>
            <w:tcBorders>
              <w:bottom w:val="single" w:color="auto" w:sz="4" w:space="0"/>
            </w:tcBorders>
            <w:noWrap w:val="0"/>
            <w:vAlign w:val="center"/>
          </w:tcPr>
          <w:p>
            <w:pPr>
              <w:spacing w:line="240" w:lineRule="exact"/>
              <w:jc w:val="center"/>
              <w:rPr>
                <w:rFonts w:hint="eastAsia" w:ascii="仿宋" w:hAnsi="仿宋" w:eastAsia="仿宋" w:cs="仿宋"/>
                <w:color w:val="000000" w:themeColor="text1"/>
                <w:sz w:val="24"/>
                <w14:textFill>
                  <w14:solidFill>
                    <w14:schemeClr w14:val="tx1"/>
                  </w14:solidFill>
                </w14:textFill>
              </w:rPr>
            </w:pPr>
          </w:p>
        </w:tc>
        <w:tc>
          <w:tcPr>
            <w:tcW w:w="990" w:type="dxa"/>
            <w:vMerge w:val="continue"/>
            <w:tcBorders>
              <w:bottom w:val="single" w:color="auto" w:sz="4" w:space="0"/>
            </w:tcBorders>
            <w:noWrap w:val="0"/>
            <w:vAlign w:val="center"/>
          </w:tcPr>
          <w:p>
            <w:pPr>
              <w:spacing w:line="240" w:lineRule="exact"/>
              <w:jc w:val="center"/>
              <w:rPr>
                <w:rFonts w:hint="eastAsia" w:ascii="仿宋" w:hAnsi="仿宋" w:eastAsia="仿宋" w:cs="仿宋"/>
                <w:color w:val="000000" w:themeColor="text1"/>
                <w:sz w:val="24"/>
                <w14:textFill>
                  <w14:solidFill>
                    <w14:schemeClr w14:val="tx1"/>
                  </w14:solidFill>
                </w14:textFill>
              </w:rPr>
            </w:pPr>
          </w:p>
        </w:tc>
        <w:tc>
          <w:tcPr>
            <w:tcW w:w="990" w:type="dxa"/>
            <w:tcBorders>
              <w:bottom w:val="single" w:color="auto" w:sz="4" w:space="0"/>
            </w:tcBorders>
            <w:noWrap w:val="0"/>
            <w:vAlign w:val="center"/>
          </w:tcPr>
          <w:p>
            <w:pPr>
              <w:spacing w:line="24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传真</w:t>
            </w:r>
          </w:p>
        </w:tc>
        <w:tc>
          <w:tcPr>
            <w:tcW w:w="2660" w:type="dxa"/>
            <w:tcBorders>
              <w:bottom w:val="single" w:color="auto" w:sz="4" w:space="0"/>
            </w:tcBorders>
            <w:noWrap w:val="0"/>
            <w:vAlign w:val="center"/>
          </w:tcPr>
          <w:p>
            <w:pPr>
              <w:spacing w:line="240" w:lineRule="exact"/>
              <w:jc w:val="center"/>
              <w:rPr>
                <w:rFonts w:hint="eastAsia" w:ascii="仿宋" w:hAnsi="仿宋" w:eastAsia="仿宋" w:cs="仿宋"/>
                <w:color w:val="000000" w:themeColor="text1"/>
                <w:sz w:val="24"/>
                <w14:textFill>
                  <w14:solidFill>
                    <w14:schemeClr w14:val="tx1"/>
                  </w14:solidFill>
                </w14:textFill>
              </w:rPr>
            </w:pPr>
          </w:p>
        </w:tc>
        <w:tc>
          <w:tcPr>
            <w:tcW w:w="1701" w:type="dxa"/>
            <w:tcBorders>
              <w:bottom w:val="single" w:color="auto" w:sz="4" w:space="0"/>
            </w:tcBorders>
            <w:noWrap w:val="0"/>
            <w:vAlign w:val="center"/>
          </w:tcPr>
          <w:p>
            <w:pPr>
              <w:spacing w:line="24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电子邮箱</w:t>
            </w:r>
          </w:p>
        </w:tc>
        <w:tc>
          <w:tcPr>
            <w:tcW w:w="2011" w:type="dxa"/>
            <w:tcBorders>
              <w:bottom w:val="single" w:color="auto" w:sz="4" w:space="0"/>
            </w:tcBorders>
            <w:noWrap w:val="0"/>
            <w:vAlign w:val="top"/>
          </w:tcPr>
          <w:p>
            <w:pPr>
              <w:spacing w:line="240" w:lineRule="exact"/>
              <w:rPr>
                <w:rFonts w:hint="eastAsia"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656" w:type="dxa"/>
            <w:vMerge w:val="continue"/>
            <w:noWrap w:val="0"/>
            <w:vAlign w:val="center"/>
          </w:tcPr>
          <w:p>
            <w:pPr>
              <w:spacing w:line="240" w:lineRule="exact"/>
              <w:jc w:val="center"/>
              <w:rPr>
                <w:rFonts w:hint="eastAsia" w:ascii="仿宋" w:hAnsi="仿宋" w:eastAsia="仿宋" w:cs="仿宋"/>
                <w:color w:val="000000" w:themeColor="text1"/>
                <w:sz w:val="24"/>
                <w14:textFill>
                  <w14:solidFill>
                    <w14:schemeClr w14:val="tx1"/>
                  </w14:solidFill>
                </w14:textFill>
              </w:rPr>
            </w:pPr>
          </w:p>
        </w:tc>
        <w:tc>
          <w:tcPr>
            <w:tcW w:w="1980" w:type="dxa"/>
            <w:gridSpan w:val="2"/>
            <w:noWrap w:val="0"/>
            <w:vAlign w:val="center"/>
          </w:tcPr>
          <w:p>
            <w:pPr>
              <w:spacing w:line="24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主要经营范围</w:t>
            </w:r>
          </w:p>
        </w:tc>
        <w:tc>
          <w:tcPr>
            <w:tcW w:w="6372" w:type="dxa"/>
            <w:gridSpan w:val="3"/>
            <w:noWrap w:val="0"/>
            <w:vAlign w:val="center"/>
          </w:tcPr>
          <w:p>
            <w:pPr>
              <w:spacing w:line="240" w:lineRule="exact"/>
              <w:jc w:val="center"/>
              <w:rPr>
                <w:rFonts w:hint="eastAsia" w:ascii="仿宋" w:hAnsi="仿宋" w:eastAsia="仿宋" w:cs="仿宋"/>
                <w:color w:val="000000" w:themeColor="text1"/>
                <w:sz w:val="24"/>
                <w14:textFill>
                  <w14:solidFill>
                    <w14:schemeClr w14:val="tx1"/>
                  </w14:solidFill>
                </w14:textFill>
              </w:rPr>
            </w:pPr>
          </w:p>
          <w:p>
            <w:pPr>
              <w:spacing w:line="240" w:lineRule="exact"/>
              <w:jc w:val="center"/>
              <w:rPr>
                <w:rFonts w:hint="eastAsia" w:ascii="仿宋" w:hAnsi="仿宋" w:eastAsia="仿宋" w:cs="仿宋"/>
                <w:color w:val="000000" w:themeColor="text1"/>
                <w:sz w:val="24"/>
                <w14:textFill>
                  <w14:solidFill>
                    <w14:schemeClr w14:val="tx1"/>
                  </w14:solidFill>
                </w14:textFill>
              </w:rPr>
            </w:pPr>
          </w:p>
          <w:p>
            <w:pPr>
              <w:spacing w:line="240" w:lineRule="exact"/>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3636" w:type="dxa"/>
            <w:gridSpan w:val="3"/>
            <w:noWrap w:val="0"/>
            <w:vAlign w:val="center"/>
          </w:tcPr>
          <w:p>
            <w:pPr>
              <w:spacing w:line="24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商家供应大客户</w:t>
            </w:r>
            <w:r>
              <w:rPr>
                <w:rFonts w:hint="eastAsia" w:ascii="仿宋" w:hAnsi="仿宋" w:eastAsia="仿宋" w:cs="仿宋"/>
                <w:color w:val="000000" w:themeColor="text1"/>
                <w:sz w:val="24"/>
                <w:lang w:eastAsia="zh-CN"/>
                <w14:textFill>
                  <w14:solidFill>
                    <w14:schemeClr w14:val="tx1"/>
                  </w14:solidFill>
                </w14:textFill>
              </w:rPr>
              <w:t>及商誉</w:t>
            </w:r>
            <w:r>
              <w:rPr>
                <w:rFonts w:hint="eastAsia" w:ascii="仿宋" w:hAnsi="仿宋" w:eastAsia="仿宋" w:cs="仿宋"/>
                <w:color w:val="000000" w:themeColor="text1"/>
                <w:sz w:val="24"/>
                <w14:textFill>
                  <w14:solidFill>
                    <w14:schemeClr w14:val="tx1"/>
                  </w14:solidFill>
                </w14:textFill>
              </w:rPr>
              <w:t>情况</w:t>
            </w:r>
          </w:p>
        </w:tc>
        <w:tc>
          <w:tcPr>
            <w:tcW w:w="6372" w:type="dxa"/>
            <w:gridSpan w:val="3"/>
            <w:noWrap w:val="0"/>
            <w:vAlign w:val="center"/>
          </w:tcPr>
          <w:p>
            <w:pPr>
              <w:spacing w:line="240" w:lineRule="exact"/>
              <w:jc w:val="center"/>
              <w:rPr>
                <w:rFonts w:hint="eastAsia" w:ascii="仿宋" w:hAnsi="仿宋" w:eastAsia="仿宋" w:cs="仿宋"/>
                <w:color w:val="000000" w:themeColor="text1"/>
                <w:sz w:val="24"/>
                <w14:textFill>
                  <w14:solidFill>
                    <w14:schemeClr w14:val="tx1"/>
                  </w14:solidFill>
                </w14:textFill>
              </w:rPr>
            </w:pPr>
          </w:p>
          <w:p>
            <w:pPr>
              <w:spacing w:line="240" w:lineRule="exact"/>
              <w:jc w:val="center"/>
              <w:rPr>
                <w:rFonts w:hint="eastAsia" w:ascii="仿宋" w:hAnsi="仿宋" w:eastAsia="仿宋" w:cs="仿宋"/>
                <w:color w:val="000000" w:themeColor="text1"/>
                <w:sz w:val="24"/>
                <w14:textFill>
                  <w14:solidFill>
                    <w14:schemeClr w14:val="tx1"/>
                  </w14:solidFill>
                </w14:textFill>
              </w:rPr>
            </w:pPr>
          </w:p>
          <w:p>
            <w:pPr>
              <w:spacing w:line="240" w:lineRule="exact"/>
              <w:jc w:val="center"/>
              <w:rPr>
                <w:rFonts w:hint="eastAsia" w:ascii="仿宋" w:hAnsi="仿宋" w:eastAsia="仿宋" w:cs="仿宋"/>
                <w:color w:val="000000" w:themeColor="text1"/>
                <w:sz w:val="24"/>
                <w14:textFill>
                  <w14:solidFill>
                    <w14:schemeClr w14:val="tx1"/>
                  </w14:solidFill>
                </w14:textFill>
              </w:rPr>
            </w:pPr>
          </w:p>
          <w:p>
            <w:pPr>
              <w:spacing w:line="240" w:lineRule="exact"/>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6" w:hRule="atLeast"/>
        </w:trPr>
        <w:tc>
          <w:tcPr>
            <w:tcW w:w="10008" w:type="dxa"/>
            <w:gridSpan w:val="6"/>
            <w:noWrap w:val="0"/>
            <w:vAlign w:val="center"/>
          </w:tcPr>
          <w:p>
            <w:pPr>
              <w:numPr>
                <w:ilvl w:val="0"/>
                <w:numId w:val="0"/>
              </w:numPr>
              <w:adjustRightInd w:val="0"/>
              <w:snapToGrid w:val="0"/>
              <w:spacing w:line="460" w:lineRule="exact"/>
              <w:ind w:right="-132" w:rightChars="-63"/>
              <w:jc w:val="left"/>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商家</w:t>
            </w:r>
            <w:r>
              <w:rPr>
                <w:rFonts w:hint="eastAsia" w:ascii="仿宋" w:hAnsi="仿宋" w:eastAsia="仿宋" w:cs="仿宋"/>
                <w:color w:val="000000" w:themeColor="text1"/>
                <w:sz w:val="24"/>
                <w:lang w:eastAsia="zh-CN"/>
                <w14:textFill>
                  <w14:solidFill>
                    <w14:schemeClr w14:val="tx1"/>
                  </w14:solidFill>
                </w14:textFill>
              </w:rPr>
              <w:t>在丽水市市区内</w:t>
            </w:r>
            <w:r>
              <w:rPr>
                <w:rFonts w:hint="eastAsia" w:ascii="仿宋" w:hAnsi="仿宋" w:eastAsia="仿宋" w:cs="仿宋"/>
                <w:color w:val="000000" w:themeColor="text1"/>
                <w:sz w:val="24"/>
                <w14:textFill>
                  <w14:solidFill>
                    <w14:schemeClr w14:val="tx1"/>
                  </w14:solidFill>
                </w14:textFill>
              </w:rPr>
              <w:t>经营场所照片黏贴处</w:t>
            </w:r>
            <w:r>
              <w:rPr>
                <w:rFonts w:hint="eastAsia" w:ascii="仿宋" w:hAnsi="仿宋" w:eastAsia="仿宋" w:cs="仿宋"/>
                <w:color w:val="000000" w:themeColor="text1"/>
                <w:sz w:val="24"/>
                <w:lang w:eastAsia="zh-CN"/>
                <w14:textFill>
                  <w14:solidFill>
                    <w14:schemeClr w14:val="tx1"/>
                  </w14:solidFill>
                </w14:textFill>
              </w:rPr>
              <w:t>（显示门牌号、门头及店整体位置等信息照片）可以文字表述附后。</w:t>
            </w:r>
          </w:p>
        </w:tc>
      </w:tr>
    </w:tbl>
    <w:p>
      <w:pPr>
        <w:pStyle w:val="7"/>
        <w:spacing w:line="480" w:lineRule="auto"/>
        <w:ind w:firstLine="2800" w:firstLineChars="1000"/>
        <w:rPr>
          <w:rFonts w:hint="eastAsia" w:asciiTheme="minorEastAsia" w:hAnsiTheme="minorEastAsia" w:eastAsiaTheme="minorEastAsia" w:cstheme="minorEastAsia"/>
          <w:color w:val="000000" w:themeColor="text1"/>
          <w:spacing w:val="20"/>
          <w:sz w:val="24"/>
          <w14:textFill>
            <w14:solidFill>
              <w14:schemeClr w14:val="tx1"/>
            </w14:solidFill>
          </w14:textFill>
        </w:rPr>
      </w:pPr>
      <w:r>
        <w:rPr>
          <w:rFonts w:hint="eastAsia" w:asciiTheme="minorEastAsia" w:hAnsiTheme="minorEastAsia" w:eastAsiaTheme="minorEastAsia" w:cstheme="minorEastAsia"/>
          <w:color w:val="000000" w:themeColor="text1"/>
          <w:spacing w:val="20"/>
          <w:sz w:val="24"/>
          <w:lang w:eastAsia="zh-CN"/>
          <w14:textFill>
            <w14:solidFill>
              <w14:schemeClr w14:val="tx1"/>
            </w14:solidFill>
          </w14:textFill>
        </w:rPr>
        <w:t>负责人(或委托代理人）签字或盖章</w:t>
      </w:r>
      <w:r>
        <w:rPr>
          <w:rFonts w:hint="eastAsia" w:asciiTheme="minorEastAsia" w:hAnsiTheme="minorEastAsia" w:eastAsiaTheme="minorEastAsia" w:cstheme="minorEastAsia"/>
          <w:color w:val="000000" w:themeColor="text1"/>
          <w:spacing w:val="20"/>
          <w:sz w:val="24"/>
          <w14:textFill>
            <w14:solidFill>
              <w14:schemeClr w14:val="tx1"/>
            </w14:solidFill>
          </w14:textFill>
        </w:rPr>
        <w:t>：</w:t>
      </w:r>
      <w:r>
        <w:rPr>
          <w:rFonts w:hint="eastAsia" w:asciiTheme="minorEastAsia" w:hAnsiTheme="minorEastAsia" w:eastAsiaTheme="minorEastAsia" w:cstheme="minorEastAsia"/>
          <w:color w:val="000000" w:themeColor="text1"/>
          <w:spacing w:val="20"/>
          <w:sz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0"/>
          <w:sz w:val="24"/>
          <w14:textFill>
            <w14:solidFill>
              <w14:schemeClr w14:val="tx1"/>
            </w14:solidFill>
          </w14:textFill>
        </w:rPr>
        <w:t xml:space="preserve"> </w:t>
      </w:r>
    </w:p>
    <w:p>
      <w:pPr>
        <w:pStyle w:val="7"/>
        <w:spacing w:line="480" w:lineRule="auto"/>
        <w:ind w:firstLine="5880" w:firstLineChars="2100"/>
        <w:rPr>
          <w:rFonts w:hint="eastAsia" w:asciiTheme="minorEastAsia" w:hAnsiTheme="minorEastAsia" w:eastAsiaTheme="minorEastAsia" w:cstheme="minorEastAsia"/>
          <w:color w:val="000000" w:themeColor="text1"/>
          <w:spacing w:val="20"/>
          <w:sz w:val="24"/>
          <w:u w:val="single"/>
          <w14:textFill>
            <w14:solidFill>
              <w14:schemeClr w14:val="tx1"/>
            </w14:solidFill>
          </w14:textFill>
        </w:rPr>
      </w:pPr>
      <w:r>
        <w:rPr>
          <w:rFonts w:hint="eastAsia" w:asciiTheme="minorEastAsia" w:hAnsiTheme="minorEastAsia" w:eastAsiaTheme="minorEastAsia" w:cstheme="minorEastAsia"/>
          <w:color w:val="000000" w:themeColor="text1"/>
          <w:spacing w:val="20"/>
          <w:sz w:val="24"/>
          <w14:textFill>
            <w14:solidFill>
              <w14:schemeClr w14:val="tx1"/>
            </w14:solidFill>
          </w14:textFill>
        </w:rPr>
        <w:t>供应商盖章：</w:t>
      </w:r>
      <w:r>
        <w:rPr>
          <w:rFonts w:hint="eastAsia" w:asciiTheme="minorEastAsia" w:hAnsiTheme="minorEastAsia" w:eastAsiaTheme="minorEastAsia" w:cstheme="minorEastAsia"/>
          <w:color w:val="000000" w:themeColor="text1"/>
          <w:spacing w:val="20"/>
          <w:sz w:val="24"/>
          <w:u w:val="single"/>
          <w14:textFill>
            <w14:solidFill>
              <w14:schemeClr w14:val="tx1"/>
            </w14:solidFill>
          </w14:textFill>
        </w:rPr>
        <w:t xml:space="preserve">           </w:t>
      </w:r>
    </w:p>
    <w:p>
      <w:pPr>
        <w:pStyle w:val="7"/>
        <w:spacing w:line="480" w:lineRule="auto"/>
        <w:ind w:firstLine="5880" w:firstLineChars="2100"/>
        <w:rPr>
          <w:rFonts w:hint="eastAsia" w:asciiTheme="minorEastAsia" w:hAnsiTheme="minorEastAsia" w:eastAsiaTheme="minorEastAsia" w:cstheme="minorEastAsia"/>
          <w:color w:val="000000" w:themeColor="text1"/>
          <w:spacing w:val="20"/>
          <w:sz w:val="24"/>
          <w:u w:val="single"/>
          <w14:textFill>
            <w14:solidFill>
              <w14:schemeClr w14:val="tx1"/>
            </w14:solidFill>
          </w14:textFill>
        </w:rPr>
      </w:pPr>
      <w:r>
        <w:rPr>
          <w:rFonts w:hint="eastAsia" w:asciiTheme="minorEastAsia" w:hAnsiTheme="minorEastAsia" w:eastAsiaTheme="minorEastAsia" w:cstheme="minorEastAsia"/>
          <w:color w:val="000000" w:themeColor="text1"/>
          <w:spacing w:val="20"/>
          <w:sz w:val="24"/>
          <w14:textFill>
            <w14:solidFill>
              <w14:schemeClr w14:val="tx1"/>
            </w14:solidFill>
          </w14:textFill>
        </w:rPr>
        <w:t>日     期：</w:t>
      </w:r>
      <w:r>
        <w:rPr>
          <w:rFonts w:hint="eastAsia" w:asciiTheme="minorEastAsia" w:hAnsiTheme="minorEastAsia" w:eastAsiaTheme="minorEastAsia" w:cstheme="minorEastAsia"/>
          <w:color w:val="000000" w:themeColor="text1"/>
          <w:spacing w:val="20"/>
          <w:sz w:val="24"/>
          <w:u w:val="single"/>
          <w14:textFill>
            <w14:solidFill>
              <w14:schemeClr w14:val="tx1"/>
            </w14:solidFill>
          </w14:textFill>
        </w:rPr>
        <w:t xml:space="preserve">            </w:t>
      </w:r>
    </w:p>
    <w:p>
      <w:pP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p>
    <w:p>
      <w:pP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p>
    <w:p>
      <w:pPr>
        <w:rPr>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附件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p>
    <w:p>
      <w:pPr>
        <w:spacing w:line="360" w:lineRule="auto"/>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授权委托书</w:t>
      </w:r>
    </w:p>
    <w:p>
      <w:pPr>
        <w:pStyle w:val="18"/>
        <w:spacing w:line="440" w:lineRule="exact"/>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 xml:space="preserve">  丽水学院工会 </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p>
      <w:pPr>
        <w:pStyle w:val="11"/>
        <w:numPr>
          <w:ilvl w:val="0"/>
          <w:numId w:val="0"/>
        </w:numPr>
        <w:spacing w:before="0" w:beforeAutospacing="0" w:after="0" w:afterAutospacing="0" w:line="360" w:lineRule="auto"/>
        <w:ind w:firstLine="480" w:firstLineChars="200"/>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我</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负责人姓名</w:t>
      </w:r>
      <w:r>
        <w:rPr>
          <w:rFonts w:hint="eastAsia" w:asciiTheme="minorEastAsia" w:hAnsiTheme="minorEastAsia" w:eastAsiaTheme="minorEastAsia" w:cstheme="minorEastAsia"/>
          <w:color w:val="000000" w:themeColor="text1"/>
          <w:sz w:val="24"/>
          <w:szCs w:val="24"/>
          <w14:textFill>
            <w14:solidFill>
              <w14:schemeClr w14:val="tx1"/>
            </w14:solidFill>
          </w14:textFill>
        </w:rPr>
        <w:t>）系</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供应商单位</w:t>
      </w:r>
      <w:r>
        <w:rPr>
          <w:rFonts w:hint="eastAsia" w:asciiTheme="minorEastAsia" w:hAnsiTheme="minorEastAsia" w:eastAsiaTheme="minorEastAsia" w:cstheme="minorEastAsia"/>
          <w:color w:val="000000" w:themeColor="text1"/>
          <w:sz w:val="24"/>
          <w:szCs w:val="24"/>
          <w14:textFill>
            <w14:solidFill>
              <w14:schemeClr w14:val="tx1"/>
            </w14:solidFill>
          </w14:textFill>
        </w:rPr>
        <w:t>全称）的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法定代表人（经营者或自然人）</w:t>
      </w:r>
      <w:r>
        <w:rPr>
          <w:rFonts w:hint="eastAsia" w:asciiTheme="minorEastAsia" w:hAnsiTheme="minorEastAsia" w:eastAsiaTheme="minorEastAsia" w:cstheme="minorEastAsia"/>
          <w:color w:val="000000" w:themeColor="text1"/>
          <w:sz w:val="24"/>
          <w:szCs w:val="24"/>
          <w14:textFill>
            <w14:solidFill>
              <w14:schemeClr w14:val="tx1"/>
            </w14:solidFill>
          </w14:textFill>
        </w:rPr>
        <w:t>，现授权委托</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（姓名）</w:t>
      </w: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以我方的名义参加就贵方组织的</w:t>
      </w:r>
      <w:r>
        <w:rPr>
          <w:rFonts w:hint="eastAsia" w:asciiTheme="minorEastAsia" w:hAnsiTheme="minorEastAsia" w:eastAsiaTheme="minorEastAsia" w:cstheme="minorEastAsia"/>
          <w:color w:val="000000" w:themeColor="text1"/>
          <w:kern w:val="2"/>
          <w:sz w:val="24"/>
          <w:szCs w:val="24"/>
          <w:u w:val="single"/>
          <w:lang w:val="en-US" w:eastAsia="zh-CN" w:bidi="ar-SA"/>
          <w14:textFill>
            <w14:solidFill>
              <w14:schemeClr w14:val="tx1"/>
            </w14:solidFill>
          </w14:textFill>
        </w:rPr>
        <w:t xml:space="preserve"> 丽水学院工会2020年春节慰问品采购 </w:t>
      </w: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项目的竞争性磋商报名相关事项，并代表我方全权办理针对上述项目的具体事务和签署相关文件。</w:t>
      </w:r>
    </w:p>
    <w:p>
      <w:pPr>
        <w:pStyle w:val="18"/>
        <w:autoSpaceDE w:val="0"/>
        <w:autoSpaceDN w:val="0"/>
        <w:spacing w:line="440" w:lineRule="exact"/>
        <w:textAlignment w:val="bottom"/>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我方对委托代理人的签字或盖章事项负全部责任。</w:t>
      </w:r>
    </w:p>
    <w:p>
      <w:pPr>
        <w:pStyle w:val="18"/>
        <w:spacing w:line="440" w:lineRule="exact"/>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本授权书自签署之日起生效，在撤销授权的书面通知送达贵方以前，本授权委托书一直有效。委托代理人在授权书有效期内签署的所有文件不因授权的撤销而失效。</w:t>
      </w:r>
    </w:p>
    <w:p>
      <w:pPr>
        <w:pStyle w:val="18"/>
        <w:spacing w:line="440" w:lineRule="exact"/>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委托代理人无转委托权，特此声明。</w:t>
      </w:r>
    </w:p>
    <w:p>
      <w:pPr>
        <w:pStyle w:val="18"/>
        <w:spacing w:line="440" w:lineRule="exact"/>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pStyle w:val="7"/>
        <w:spacing w:line="480" w:lineRule="auto"/>
        <w:ind w:firstLine="3920" w:firstLineChars="1400"/>
        <w:rPr>
          <w:rFonts w:hint="eastAsia" w:asciiTheme="minorEastAsia" w:hAnsiTheme="minorEastAsia" w:eastAsiaTheme="minorEastAsia" w:cstheme="minorEastAsia"/>
          <w:color w:val="000000" w:themeColor="text1"/>
          <w:spacing w:val="20"/>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20"/>
          <w:sz w:val="24"/>
          <w:szCs w:val="24"/>
          <w:lang w:eastAsia="zh-CN"/>
          <w14:textFill>
            <w14:solidFill>
              <w14:schemeClr w14:val="tx1"/>
            </w14:solidFill>
          </w14:textFill>
        </w:rPr>
        <w:t>负责人（</w:t>
      </w:r>
      <w:r>
        <w:rPr>
          <w:rFonts w:hint="eastAsia" w:asciiTheme="minorEastAsia" w:hAnsiTheme="minorEastAsia" w:eastAsiaTheme="minorEastAsia" w:cstheme="minorEastAsia"/>
          <w:color w:val="000000" w:themeColor="text1"/>
          <w:spacing w:val="20"/>
          <w:sz w:val="24"/>
          <w:szCs w:val="24"/>
          <w14:textFill>
            <w14:solidFill>
              <w14:schemeClr w14:val="tx1"/>
            </w14:solidFill>
          </w14:textFill>
        </w:rPr>
        <w:t>签字或盖章</w:t>
      </w:r>
      <w:r>
        <w:rPr>
          <w:rFonts w:hint="eastAsia" w:asciiTheme="minorEastAsia" w:hAnsiTheme="minorEastAsia" w:eastAsiaTheme="minorEastAsia" w:cstheme="minorEastAsia"/>
          <w:color w:val="000000" w:themeColor="text1"/>
          <w:spacing w:val="2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20"/>
          <w:sz w:val="24"/>
          <w:szCs w:val="24"/>
          <w14:textFill>
            <w14:solidFill>
              <w14:schemeClr w14:val="tx1"/>
            </w14:solidFill>
          </w14:textFill>
        </w:rPr>
        <w:t>：</w:t>
      </w:r>
      <w:r>
        <w:rPr>
          <w:rFonts w:hint="eastAsia" w:asciiTheme="minorEastAsia" w:hAnsiTheme="minorEastAsia" w:eastAsiaTheme="minorEastAsia" w:cstheme="minorEastAsia"/>
          <w:color w:val="000000" w:themeColor="text1"/>
          <w:spacing w:val="20"/>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0"/>
          <w:sz w:val="24"/>
          <w:szCs w:val="24"/>
          <w14:textFill>
            <w14:solidFill>
              <w14:schemeClr w14:val="tx1"/>
            </w14:solidFill>
          </w14:textFill>
        </w:rPr>
        <w:t xml:space="preserve"> </w:t>
      </w:r>
    </w:p>
    <w:p>
      <w:pPr>
        <w:pStyle w:val="7"/>
        <w:spacing w:line="480" w:lineRule="auto"/>
        <w:ind w:firstLine="5320" w:firstLineChars="1900"/>
        <w:rPr>
          <w:rFonts w:hint="eastAsia" w:asciiTheme="minorEastAsia" w:hAnsiTheme="minorEastAsia" w:eastAsiaTheme="minorEastAsia" w:cstheme="minorEastAsia"/>
          <w:color w:val="000000" w:themeColor="text1"/>
          <w:spacing w:val="20"/>
          <w:sz w:val="24"/>
          <w:szCs w:val="24"/>
          <w:u w:val="single"/>
          <w14:textFill>
            <w14:solidFill>
              <w14:schemeClr w14:val="tx1"/>
            </w14:solidFill>
          </w14:textFill>
        </w:rPr>
      </w:pPr>
      <w:r>
        <w:rPr>
          <w:rFonts w:hint="eastAsia" w:asciiTheme="minorEastAsia" w:hAnsiTheme="minorEastAsia" w:eastAsiaTheme="minorEastAsia" w:cstheme="minorEastAsia"/>
          <w:color w:val="000000" w:themeColor="text1"/>
          <w:spacing w:val="20"/>
          <w:sz w:val="24"/>
          <w:szCs w:val="24"/>
          <w14:textFill>
            <w14:solidFill>
              <w14:schemeClr w14:val="tx1"/>
            </w14:solidFill>
          </w14:textFill>
        </w:rPr>
        <w:t>供应商盖章：</w:t>
      </w:r>
      <w:r>
        <w:rPr>
          <w:rFonts w:hint="eastAsia" w:asciiTheme="minorEastAsia" w:hAnsiTheme="minorEastAsia" w:eastAsiaTheme="minorEastAsia" w:cstheme="minorEastAsia"/>
          <w:color w:val="000000" w:themeColor="text1"/>
          <w:spacing w:val="20"/>
          <w:sz w:val="24"/>
          <w:szCs w:val="24"/>
          <w:u w:val="single"/>
          <w14:textFill>
            <w14:solidFill>
              <w14:schemeClr w14:val="tx1"/>
            </w14:solidFill>
          </w14:textFill>
        </w:rPr>
        <w:t xml:space="preserve">            </w:t>
      </w:r>
    </w:p>
    <w:p>
      <w:pPr>
        <w:pStyle w:val="18"/>
        <w:pBdr>
          <w:bottom w:val="single" w:color="auto" w:sz="4" w:space="0"/>
        </w:pBdr>
        <w:spacing w:line="440" w:lineRule="exact"/>
        <w:ind w:firstLine="5320" w:firstLineChars="1900"/>
        <w:rPr>
          <w:rFonts w:hint="eastAsia" w:asciiTheme="minorEastAsia" w:hAnsiTheme="minorEastAsia" w:eastAsiaTheme="minorEastAsia" w:cstheme="minorEastAsia"/>
          <w:color w:val="000000" w:themeColor="text1"/>
          <w:spacing w:val="20"/>
          <w:sz w:val="24"/>
          <w:szCs w:val="24"/>
          <w:u w:val="single"/>
          <w14:textFill>
            <w14:solidFill>
              <w14:schemeClr w14:val="tx1"/>
            </w14:solidFill>
          </w14:textFill>
        </w:rPr>
      </w:pPr>
      <w:r>
        <w:rPr>
          <w:rFonts w:hint="eastAsia" w:asciiTheme="minorEastAsia" w:hAnsiTheme="minorEastAsia" w:eastAsiaTheme="minorEastAsia" w:cstheme="minorEastAsia"/>
          <w:color w:val="000000" w:themeColor="text1"/>
          <w:spacing w:val="20"/>
          <w:sz w:val="24"/>
          <w:szCs w:val="24"/>
          <w14:textFill>
            <w14:solidFill>
              <w14:schemeClr w14:val="tx1"/>
            </w14:solidFill>
          </w14:textFill>
        </w:rPr>
        <w:t>日     期：</w:t>
      </w:r>
      <w:r>
        <w:rPr>
          <w:rFonts w:hint="eastAsia" w:asciiTheme="minorEastAsia" w:hAnsiTheme="minorEastAsia" w:eastAsiaTheme="minorEastAsia" w:cstheme="minorEastAsia"/>
          <w:color w:val="000000" w:themeColor="text1"/>
          <w:spacing w:val="20"/>
          <w:sz w:val="24"/>
          <w:szCs w:val="24"/>
          <w:u w:val="single"/>
          <w14:textFill>
            <w14:solidFill>
              <w14:schemeClr w14:val="tx1"/>
            </w14:solidFill>
          </w14:textFill>
        </w:rPr>
        <w:t xml:space="preserve">            </w:t>
      </w:r>
    </w:p>
    <w:p>
      <w:pPr>
        <w:pStyle w:val="18"/>
        <w:pBdr>
          <w:bottom w:val="single" w:color="auto" w:sz="4" w:space="0"/>
        </w:pBdr>
        <w:spacing w:line="440" w:lineRule="exact"/>
        <w:ind w:firstLine="4560" w:firstLineChars="1900"/>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p>
    <w:p>
      <w:pPr>
        <w:pStyle w:val="18"/>
        <w:spacing w:line="440" w:lineRule="exact"/>
        <w:ind w:left="893" w:leftChars="342" w:hanging="175" w:hangingChars="73"/>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附：</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1</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负责人(或委托代理人）身份证复印件（正、反面）加盖单位公章</w:t>
      </w:r>
    </w:p>
    <w:p>
      <w:pPr>
        <w:pStyle w:val="18"/>
        <w:spacing w:line="440" w:lineRule="exact"/>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2被授权人身份证复印件（正、反面）加盖单位公章</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18"/>
        <w:spacing w:line="360" w:lineRule="auto"/>
        <w:ind w:firstLine="420"/>
        <w:rPr>
          <w:rFonts w:ascii="宋体" w:hAnsi="宋体"/>
          <w:b/>
          <w:color w:val="000000" w:themeColor="text1"/>
          <w:sz w:val="24"/>
          <w:szCs w:val="24"/>
          <w14:textFill>
            <w14:solidFill>
              <w14:schemeClr w14:val="tx1"/>
            </w14:solidFill>
          </w14:textFill>
        </w:rPr>
      </w:pPr>
    </w:p>
    <w:p>
      <w:pPr>
        <w:pStyle w:val="18"/>
        <w:spacing w:line="360" w:lineRule="auto"/>
        <w:ind w:firstLine="420"/>
        <w:rPr>
          <w:rFonts w:ascii="宋体" w:hAnsi="宋体"/>
          <w:b/>
          <w:color w:val="000000" w:themeColor="text1"/>
          <w:sz w:val="24"/>
          <w:szCs w:val="24"/>
          <w14:textFill>
            <w14:solidFill>
              <w14:schemeClr w14:val="tx1"/>
            </w14:solidFill>
          </w14:textFill>
        </w:rPr>
      </w:pPr>
    </w:p>
    <w:p>
      <w:pPr>
        <w:pStyle w:val="18"/>
        <w:spacing w:line="360" w:lineRule="auto"/>
        <w:ind w:firstLine="420"/>
        <w:rPr>
          <w:rFonts w:ascii="宋体" w:hAnsi="宋体"/>
          <w:b/>
          <w:color w:val="000000" w:themeColor="text1"/>
          <w:sz w:val="24"/>
          <w:szCs w:val="24"/>
          <w14:textFill>
            <w14:solidFill>
              <w14:schemeClr w14:val="tx1"/>
            </w14:solidFill>
          </w14:textFill>
        </w:rPr>
      </w:pPr>
    </w:p>
    <w:p>
      <w:pPr>
        <w:pStyle w:val="18"/>
        <w:spacing w:line="360" w:lineRule="auto"/>
        <w:ind w:firstLine="420"/>
        <w:rPr>
          <w:rFonts w:ascii="宋体" w:hAnsi="宋体"/>
          <w:b/>
          <w:color w:val="000000" w:themeColor="text1"/>
          <w:sz w:val="24"/>
          <w:szCs w:val="24"/>
          <w14:textFill>
            <w14:solidFill>
              <w14:schemeClr w14:val="tx1"/>
            </w14:solidFill>
          </w14:textFill>
        </w:rPr>
      </w:pPr>
    </w:p>
    <w:p>
      <w:pPr>
        <w:pStyle w:val="18"/>
        <w:spacing w:line="360" w:lineRule="auto"/>
        <w:ind w:firstLine="420"/>
        <w:rPr>
          <w:rFonts w:ascii="宋体" w:hAnsi="宋体"/>
          <w:b/>
          <w:color w:val="000000" w:themeColor="text1"/>
          <w:sz w:val="24"/>
          <w:szCs w:val="24"/>
          <w14:textFill>
            <w14:solidFill>
              <w14:schemeClr w14:val="tx1"/>
            </w14:solidFill>
          </w14:textFill>
        </w:rPr>
      </w:pPr>
    </w:p>
    <w:p>
      <w:pPr>
        <w:pStyle w:val="18"/>
        <w:spacing w:line="360" w:lineRule="auto"/>
        <w:ind w:firstLine="420"/>
        <w:rPr>
          <w:rFonts w:ascii="宋体" w:hAnsi="宋体"/>
          <w:b/>
          <w:color w:val="000000" w:themeColor="text1"/>
          <w:sz w:val="24"/>
          <w:szCs w:val="24"/>
          <w14:textFill>
            <w14:solidFill>
              <w14:schemeClr w14:val="tx1"/>
            </w14:solidFill>
          </w14:textFill>
        </w:rPr>
      </w:pPr>
    </w:p>
    <w:p>
      <w:pPr>
        <w:pStyle w:val="18"/>
        <w:spacing w:line="360" w:lineRule="auto"/>
        <w:ind w:firstLine="420"/>
        <w:rPr>
          <w:rFonts w:ascii="宋体" w:hAnsi="宋体"/>
          <w:b/>
          <w:color w:val="000000" w:themeColor="text1"/>
          <w:sz w:val="24"/>
          <w:szCs w:val="24"/>
          <w14:textFill>
            <w14:solidFill>
              <w14:schemeClr w14:val="tx1"/>
            </w14:solidFill>
          </w14:textFill>
        </w:rPr>
      </w:pPr>
    </w:p>
    <w:p>
      <w:pPr>
        <w:pStyle w:val="18"/>
        <w:spacing w:line="360" w:lineRule="auto"/>
        <w:ind w:firstLine="420"/>
        <w:rPr>
          <w:rFonts w:ascii="宋体" w:hAnsi="宋体"/>
          <w:b/>
          <w:color w:val="000000" w:themeColor="text1"/>
          <w:sz w:val="24"/>
          <w:szCs w:val="24"/>
          <w14:textFill>
            <w14:solidFill>
              <w14:schemeClr w14:val="tx1"/>
            </w14:solidFill>
          </w14:textFill>
        </w:rPr>
      </w:pPr>
    </w:p>
    <w:p>
      <w:pPr>
        <w:pStyle w:val="18"/>
        <w:spacing w:line="360" w:lineRule="auto"/>
        <w:ind w:firstLine="420"/>
        <w:rPr>
          <w:rFonts w:hint="default" w:ascii="宋体" w:hAnsi="宋体" w:eastAsia="宋体"/>
          <w:b/>
          <w:color w:val="000000" w:themeColor="text1"/>
          <w:sz w:val="24"/>
          <w:szCs w:val="24"/>
          <w:lang w:val="en-US" w:eastAsia="zh-CN"/>
          <w14:textFill>
            <w14:solidFill>
              <w14:schemeClr w14:val="tx1"/>
            </w14:solidFill>
          </w14:textFill>
        </w:rPr>
      </w:pPr>
      <w:r>
        <w:rPr>
          <w:rFonts w:hint="eastAsia" w:ascii="宋体" w:hAnsi="宋体"/>
          <w:b/>
          <w:color w:val="000000" w:themeColor="text1"/>
          <w:sz w:val="24"/>
          <w:szCs w:val="24"/>
          <w:lang w:eastAsia="zh-CN"/>
          <w14:textFill>
            <w14:solidFill>
              <w14:schemeClr w14:val="tx1"/>
            </w14:solidFill>
          </w14:textFill>
        </w:rPr>
        <w:t>附件</w:t>
      </w:r>
      <w:r>
        <w:rPr>
          <w:rFonts w:hint="eastAsia" w:ascii="宋体" w:hAnsi="宋体"/>
          <w:b/>
          <w:color w:val="000000" w:themeColor="text1"/>
          <w:sz w:val="24"/>
          <w:szCs w:val="24"/>
          <w:lang w:val="en-US" w:eastAsia="zh-CN"/>
          <w14:textFill>
            <w14:solidFill>
              <w14:schemeClr w14:val="tx1"/>
            </w14:solidFill>
          </w14:textFill>
        </w:rPr>
        <w:t>3</w:t>
      </w:r>
    </w:p>
    <w:p>
      <w:pPr>
        <w:pStyle w:val="18"/>
        <w:spacing w:line="360" w:lineRule="auto"/>
        <w:ind w:firstLine="420"/>
        <w:rPr>
          <w:rFonts w:ascii="宋体" w:hAnsi="宋体"/>
          <w:b/>
          <w:color w:val="000000" w:themeColor="text1"/>
          <w:sz w:val="24"/>
          <w:szCs w:val="21"/>
          <w14:textFill>
            <w14:solidFill>
              <w14:schemeClr w14:val="tx1"/>
            </w14:solidFill>
          </w14:textFill>
        </w:rPr>
      </w:pPr>
    </w:p>
    <w:p>
      <w:pPr>
        <w:spacing w:line="360" w:lineRule="auto"/>
        <w:jc w:val="center"/>
        <w:rPr>
          <w:rFonts w:ascii="宋体" w:cs="仿宋_GB2312"/>
          <w:b w:val="0"/>
          <w:bCs/>
          <w:color w:val="000000" w:themeColor="text1"/>
          <w:sz w:val="32"/>
          <w:szCs w:val="32"/>
          <w14:textFill>
            <w14:solidFill>
              <w14:schemeClr w14:val="tx1"/>
            </w14:solidFill>
          </w14:textFill>
        </w:rPr>
      </w:pPr>
      <w:r>
        <w:rPr>
          <w:rFonts w:hint="eastAsia" w:ascii="宋体" w:hAnsi="宋体" w:cs="仿宋_GB2312"/>
          <w:b w:val="0"/>
          <w:bCs/>
          <w:color w:val="000000" w:themeColor="text1"/>
          <w:sz w:val="32"/>
          <w:szCs w:val="32"/>
          <w:lang w:eastAsia="zh-CN"/>
          <w14:textFill>
            <w14:solidFill>
              <w14:schemeClr w14:val="tx1"/>
            </w14:solidFill>
          </w14:textFill>
        </w:rPr>
        <w:t>声明书</w:t>
      </w:r>
    </w:p>
    <w:p>
      <w:pPr>
        <w:spacing w:line="360" w:lineRule="auto"/>
        <w:jc w:val="center"/>
        <w:rPr>
          <w:rFonts w:ascii="宋体" w:cs="仿宋_GB2312"/>
          <w:b/>
          <w:color w:val="000000" w:themeColor="text1"/>
          <w:sz w:val="36"/>
          <w:szCs w:val="36"/>
          <w14:textFill>
            <w14:solidFill>
              <w14:schemeClr w14:val="tx1"/>
            </w14:solidFill>
          </w14:textFill>
        </w:rPr>
      </w:pPr>
    </w:p>
    <w:p>
      <w:pPr>
        <w:pStyle w:val="17"/>
        <w:snapToGrid w:val="0"/>
        <w:spacing w:line="360" w:lineRule="auto"/>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致：</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丽水学院工会</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p>
      <w:pPr>
        <w:pStyle w:val="17"/>
        <w:snapToGrid w:val="0"/>
        <w:spacing w:line="360" w:lineRule="auto"/>
        <w:ind w:firstLine="720" w:firstLineChars="300"/>
        <w:rPr>
          <w:rFonts w:hint="eastAsia" w:asciiTheme="minorEastAsia" w:hAnsiTheme="minorEastAsia" w:eastAsiaTheme="minorEastAsia" w:cstheme="minorEastAsia"/>
          <w:color w:val="000000" w:themeColor="text1"/>
          <w:sz w:val="24"/>
          <w:szCs w:val="24"/>
          <w:u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u w:val="single"/>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4"/>
          <w:szCs w:val="24"/>
          <w:u w:val="single"/>
          <w:lang w:eastAsia="zh-CN"/>
          <w14:textFill>
            <w14:solidFill>
              <w14:schemeClr w14:val="tx1"/>
            </w14:solidFill>
          </w14:textFill>
        </w:rPr>
        <w:t>供应商</w:t>
      </w:r>
      <w:r>
        <w:rPr>
          <w:rFonts w:hint="eastAsia" w:asciiTheme="minorEastAsia" w:hAnsiTheme="minorEastAsia" w:eastAsiaTheme="minorEastAsia" w:cstheme="minorEastAsia"/>
          <w:b w:val="0"/>
          <w:bCs w:val="0"/>
          <w:color w:val="000000" w:themeColor="text1"/>
          <w:sz w:val="24"/>
          <w:szCs w:val="24"/>
          <w:u w:val="single"/>
          <w14:textFill>
            <w14:solidFill>
              <w14:schemeClr w14:val="tx1"/>
            </w14:solidFill>
          </w14:textFill>
        </w:rPr>
        <w:t>单位全称）</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系中华人民共和国合法企业</w:t>
      </w:r>
      <w:r>
        <w:rPr>
          <w:rFonts w:hint="eastAsia" w:asciiTheme="minorEastAsia" w:hAnsiTheme="minorEastAsia" w:cstheme="minorEastAsia"/>
          <w:color w:val="000000" w:themeColor="text1"/>
          <w:sz w:val="24"/>
          <w:szCs w:val="24"/>
          <w:lang w:eastAsia="zh-CN"/>
          <w14:textFill>
            <w14:solidFill>
              <w14:schemeClr w14:val="tx1"/>
            </w14:solidFill>
          </w14:textFill>
        </w:rPr>
        <w:t>（个体工商户、自然人）</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经营地址</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szCs w:val="24"/>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我</w:t>
      </w:r>
      <w:r>
        <w:rPr>
          <w:rFonts w:hint="eastAsia" w:asciiTheme="minorEastAsia" w:hAnsiTheme="minorEastAsia" w:eastAsiaTheme="minorEastAsia" w:cstheme="minorEastAsia"/>
          <w:color w:val="000000" w:themeColor="text1"/>
          <w:sz w:val="24"/>
          <w:szCs w:val="24"/>
          <w:u w:val="single"/>
          <w:lang w:eastAsia="zh-CN"/>
          <w14:textFill>
            <w14:solidFill>
              <w14:schemeClr w14:val="tx1"/>
            </w14:solidFill>
          </w14:textFill>
        </w:rPr>
        <w:t>（</w:t>
      </w:r>
      <w:r>
        <w:rPr>
          <w:rFonts w:hint="eastAsia" w:asciiTheme="minorEastAsia" w:hAnsiTheme="minorEastAsia" w:cstheme="minorEastAsia"/>
          <w:color w:val="000000" w:themeColor="text1"/>
          <w:sz w:val="24"/>
          <w:szCs w:val="24"/>
          <w:u w:val="single"/>
          <w:lang w:eastAsia="zh-CN"/>
          <w14:textFill>
            <w14:solidFill>
              <w14:schemeClr w14:val="tx1"/>
            </w14:solidFill>
          </w14:textFill>
        </w:rPr>
        <w:t>负责人姓名</w:t>
      </w:r>
      <w:r>
        <w:rPr>
          <w:rFonts w:hint="eastAsia" w:asciiTheme="minorEastAsia" w:hAnsiTheme="minorEastAsia" w:eastAsiaTheme="minorEastAsia" w:cstheme="minorEastAsia"/>
          <w:color w:val="000000" w:themeColor="text1"/>
          <w:sz w:val="24"/>
          <w:szCs w:val="24"/>
          <w:u w:val="singl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u w:val="none"/>
          <w:lang w:eastAsia="zh-CN"/>
          <w14:textFill>
            <w14:solidFill>
              <w14:schemeClr w14:val="tx1"/>
            </w14:solidFill>
          </w14:textFill>
        </w:rPr>
        <w:t>系</w:t>
      </w:r>
      <w:r>
        <w:rPr>
          <w:rFonts w:hint="eastAsia" w:asciiTheme="minorEastAsia" w:hAnsiTheme="minorEastAsia" w:eastAsiaTheme="minorEastAsia" w:cstheme="minorEastAsia"/>
          <w:b w:val="0"/>
          <w:bCs w:val="0"/>
          <w:color w:val="000000" w:themeColor="text1"/>
          <w:sz w:val="24"/>
          <w:szCs w:val="24"/>
          <w:u w:val="single"/>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4"/>
          <w:szCs w:val="24"/>
          <w:u w:val="single"/>
          <w:lang w:eastAsia="zh-CN"/>
          <w14:textFill>
            <w14:solidFill>
              <w14:schemeClr w14:val="tx1"/>
            </w14:solidFill>
          </w14:textFill>
        </w:rPr>
        <w:t>供应商</w:t>
      </w:r>
      <w:r>
        <w:rPr>
          <w:rFonts w:hint="eastAsia" w:asciiTheme="minorEastAsia" w:hAnsiTheme="minorEastAsia" w:eastAsiaTheme="minorEastAsia" w:cstheme="minorEastAsia"/>
          <w:b w:val="0"/>
          <w:bCs w:val="0"/>
          <w:color w:val="000000" w:themeColor="text1"/>
          <w:sz w:val="24"/>
          <w:szCs w:val="24"/>
          <w:u w:val="single"/>
          <w14:textFill>
            <w14:solidFill>
              <w14:schemeClr w14:val="tx1"/>
            </w14:solidFill>
          </w14:textFill>
        </w:rPr>
        <w:t>单位全称）</w:t>
      </w:r>
      <w:r>
        <w:rPr>
          <w:rFonts w:hint="eastAsia" w:asciiTheme="minorEastAsia" w:hAnsiTheme="minorEastAsia" w:eastAsiaTheme="minorEastAsia" w:cstheme="minorEastAsia"/>
          <w:color w:val="000000" w:themeColor="text1"/>
          <w:sz w:val="24"/>
          <w:szCs w:val="24"/>
          <w:u w:val="none"/>
          <w:lang w:eastAsia="zh-CN"/>
          <w14:textFill>
            <w14:solidFill>
              <w14:schemeClr w14:val="tx1"/>
            </w14:solidFill>
          </w14:textFill>
        </w:rPr>
        <w:t>负责人，我方自愿参加贵方组织的</w:t>
      </w:r>
      <w:r>
        <w:rPr>
          <w:rFonts w:hint="eastAsia" w:asciiTheme="minorEastAsia" w:hAnsiTheme="minorEastAsia" w:eastAsiaTheme="minorEastAsia" w:cstheme="minorEastAsia"/>
          <w:color w:val="000000" w:themeColor="text1"/>
          <w:kern w:val="2"/>
          <w:sz w:val="24"/>
          <w:szCs w:val="24"/>
          <w:u w:val="single"/>
          <w:lang w:val="en-US" w:eastAsia="zh-CN" w:bidi="ar-SA"/>
          <w14:textFill>
            <w14:solidFill>
              <w14:schemeClr w14:val="tx1"/>
            </w14:solidFill>
          </w14:textFill>
        </w:rPr>
        <w:t xml:space="preserve">丽水学院工会2020年春节慰问品采购 </w:t>
      </w:r>
      <w:r>
        <w:rPr>
          <w:rFonts w:hint="eastAsia" w:asciiTheme="minorEastAsia" w:hAnsiTheme="minorEastAsia" w:eastAsiaTheme="minorEastAsia" w:cstheme="minorEastAsia"/>
          <w:color w:val="000000" w:themeColor="text1"/>
          <w:sz w:val="24"/>
          <w:szCs w:val="24"/>
          <w:u w:val="none"/>
          <w:lang w:eastAsia="zh-CN"/>
          <w14:textFill>
            <w14:solidFill>
              <w14:schemeClr w14:val="tx1"/>
            </w14:solidFill>
          </w14:textFill>
        </w:rPr>
        <w:t>的磋商。为便于贵方公正、择优地确定入围供应商以及采购产品和服务，我方就本次磋商有关事项郑重承诺如下：</w:t>
      </w:r>
    </w:p>
    <w:p>
      <w:pPr>
        <w:pStyle w:val="17"/>
        <w:snapToGrid w:val="0"/>
        <w:spacing w:line="360" w:lineRule="auto"/>
        <w:ind w:firstLine="480" w:firstLineChars="200"/>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我方向贵方</w:t>
      </w:r>
      <w:r>
        <w:rPr>
          <w:rFonts w:hint="eastAsia" w:asciiTheme="minorEastAsia" w:hAnsiTheme="minorEastAsia" w:eastAsiaTheme="minorEastAsia" w:cstheme="minorEastAsia"/>
          <w:color w:val="000000" w:themeColor="text1"/>
          <w:sz w:val="24"/>
          <w:szCs w:val="24"/>
          <w14:textFill>
            <w14:solidFill>
              <w14:schemeClr w14:val="tx1"/>
            </w14:solidFill>
          </w14:textFill>
        </w:rPr>
        <w:t>提交的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所有磋商响应文件</w:t>
      </w:r>
      <w:r>
        <w:rPr>
          <w:rFonts w:hint="eastAsia" w:asciiTheme="minorEastAsia" w:hAnsiTheme="minorEastAsia" w:eastAsiaTheme="minorEastAsia" w:cstheme="minorEastAsia"/>
          <w:color w:val="000000" w:themeColor="text1"/>
          <w:sz w:val="24"/>
          <w:szCs w:val="24"/>
          <w14:textFill>
            <w14:solidFill>
              <w14:schemeClr w14:val="tx1"/>
            </w14:solidFill>
          </w14:textFill>
        </w:rPr>
        <w:t>资料均真实、准确</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adjustRightInd w:val="0"/>
        <w:snapToGrid w:val="0"/>
        <w:spacing w:line="360" w:lineRule="auto"/>
        <w:ind w:right="-132" w:rightChars="-63" w:firstLine="480" w:firstLineChars="20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.我方已详细阅读全部</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磋商文件</w:t>
      </w:r>
      <w:r>
        <w:rPr>
          <w:rFonts w:hint="eastAsia" w:asciiTheme="minorEastAsia" w:hAnsiTheme="minorEastAsia" w:eastAsiaTheme="minorEastAsia" w:cstheme="minorEastAsia"/>
          <w:color w:val="000000" w:themeColor="text1"/>
          <w:sz w:val="24"/>
          <w:szCs w:val="24"/>
          <w14:textFill>
            <w14:solidFill>
              <w14:schemeClr w14:val="tx1"/>
            </w14:solidFill>
          </w14:textFill>
        </w:rPr>
        <w:t>，包括</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磋商文件</w:t>
      </w:r>
      <w:r>
        <w:rPr>
          <w:rFonts w:hint="eastAsia" w:asciiTheme="minorEastAsia" w:hAnsiTheme="minorEastAsia" w:eastAsiaTheme="minorEastAsia" w:cstheme="minorEastAsia"/>
          <w:color w:val="000000" w:themeColor="text1"/>
          <w:sz w:val="24"/>
          <w:szCs w:val="24"/>
          <w14:textFill>
            <w14:solidFill>
              <w14:schemeClr w14:val="tx1"/>
            </w14:solidFill>
          </w14:textFill>
        </w:rPr>
        <w:t>的补充规定（如有）。我方完全理解并完全接受本</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磋商文件</w:t>
      </w:r>
      <w:r>
        <w:rPr>
          <w:rFonts w:hint="eastAsia" w:asciiTheme="minorEastAsia" w:hAnsiTheme="minorEastAsia" w:eastAsiaTheme="minorEastAsia" w:cstheme="minorEastAsia"/>
          <w:color w:val="000000" w:themeColor="text1"/>
          <w:sz w:val="24"/>
          <w:szCs w:val="24"/>
          <w14:textFill>
            <w14:solidFill>
              <w14:schemeClr w14:val="tx1"/>
            </w14:solidFill>
          </w14:textFill>
        </w:rPr>
        <w:t>中的规定。如果</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磋商文件</w:t>
      </w:r>
      <w:r>
        <w:rPr>
          <w:rFonts w:hint="eastAsia" w:asciiTheme="minorEastAsia" w:hAnsiTheme="minorEastAsia" w:eastAsiaTheme="minorEastAsia" w:cstheme="minorEastAsia"/>
          <w:color w:val="000000" w:themeColor="text1"/>
          <w:sz w:val="24"/>
          <w:szCs w:val="24"/>
          <w14:textFill>
            <w14:solidFill>
              <w14:schemeClr w14:val="tx1"/>
            </w14:solidFill>
          </w14:textFill>
        </w:rPr>
        <w:t>有相互矛盾之处，我方同意按贵方的解释处理。</w:t>
      </w:r>
    </w:p>
    <w:p>
      <w:pPr>
        <w:pStyle w:val="17"/>
        <w:snapToGrid w:val="0"/>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.我方保证忠实地执行本次签订的合同。</w:t>
      </w:r>
    </w:p>
    <w:p>
      <w:pPr>
        <w:adjustRightInd w:val="0"/>
        <w:snapToGrid w:val="0"/>
        <w:spacing w:line="360" w:lineRule="auto"/>
        <w:ind w:right="-132" w:rightChars="-63" w:firstLine="480" w:firstLineChars="20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14:textFill>
            <w14:solidFill>
              <w14:schemeClr w14:val="tx1"/>
            </w14:solidFill>
          </w14:textFill>
        </w:rPr>
        <w:t>.贵方所提供的一切文件均已经过认真、严格的审核，其内容已充分表达了我方的真实意愿，没有任何遗漏、虚假、侵权之处，我方若出现违背诚实信用和商业道德之行为，愿独自承担相应的法律责任。</w:t>
      </w:r>
    </w:p>
    <w:p>
      <w:pPr>
        <w:pStyle w:val="17"/>
        <w:snapToGrid w:val="0"/>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我方</w:t>
      </w:r>
      <w:r>
        <w:rPr>
          <w:rFonts w:hint="eastAsia" w:asciiTheme="minorEastAsia" w:hAnsiTheme="minorEastAsia" w:eastAsiaTheme="minorEastAsia" w:cstheme="minorEastAsia"/>
          <w:color w:val="000000" w:themeColor="text1"/>
          <w:sz w:val="24"/>
          <w:szCs w:val="24"/>
          <w14:textFill>
            <w14:solidFill>
              <w14:schemeClr w14:val="tx1"/>
            </w14:solidFill>
          </w14:textFill>
        </w:rPr>
        <w:t>愿意向贵方提供任何与该项</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4"/>
          <w:szCs w:val="24"/>
          <w14:textFill>
            <w14:solidFill>
              <w14:schemeClr w14:val="tx1"/>
            </w14:solidFill>
          </w14:textFill>
        </w:rPr>
        <w:t>有关的数据、情况和技术资料。</w:t>
      </w:r>
    </w:p>
    <w:p>
      <w:pPr>
        <w:pStyle w:val="17"/>
        <w:snapToGrid w:val="0"/>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磋商文件</w:t>
      </w:r>
      <w:r>
        <w:rPr>
          <w:rFonts w:hint="eastAsia" w:asciiTheme="minorEastAsia" w:hAnsiTheme="minorEastAsia" w:eastAsiaTheme="minorEastAsia" w:cstheme="minorEastAsia"/>
          <w:color w:val="000000" w:themeColor="text1"/>
          <w:sz w:val="24"/>
          <w:szCs w:val="24"/>
          <w14:textFill>
            <w14:solidFill>
              <w14:schemeClr w14:val="tx1"/>
            </w14:solidFill>
          </w14:textFill>
        </w:rPr>
        <w:t>自</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成交</w:t>
      </w:r>
      <w:r>
        <w:rPr>
          <w:rFonts w:hint="eastAsia" w:asciiTheme="minorEastAsia" w:hAnsiTheme="minorEastAsia" w:eastAsiaTheme="minorEastAsia" w:cstheme="minorEastAsia"/>
          <w:color w:val="000000" w:themeColor="text1"/>
          <w:sz w:val="24"/>
          <w:szCs w:val="24"/>
          <w14:textFill>
            <w14:solidFill>
              <w14:schemeClr w14:val="tx1"/>
            </w14:solidFill>
          </w14:textFill>
        </w:rPr>
        <w:t>之日起30日内有效（</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成交</w:t>
      </w:r>
      <w:r>
        <w:rPr>
          <w:rFonts w:hint="eastAsia" w:asciiTheme="minorEastAsia" w:hAnsiTheme="minorEastAsia" w:eastAsiaTheme="minorEastAsia" w:cstheme="minorEastAsia"/>
          <w:color w:val="000000" w:themeColor="text1"/>
          <w:sz w:val="24"/>
          <w:szCs w:val="24"/>
          <w14:textFill>
            <w14:solidFill>
              <w14:schemeClr w14:val="tx1"/>
            </w14:solidFill>
          </w14:textFill>
        </w:rPr>
        <w:t>单位，顺延至合同结束）。</w:t>
      </w:r>
    </w:p>
    <w:p>
      <w:pPr>
        <w:pStyle w:val="7"/>
        <w:spacing w:line="480" w:lineRule="auto"/>
        <w:rPr>
          <w:rFonts w:hint="eastAsia" w:asciiTheme="minorEastAsia" w:hAnsiTheme="minorEastAsia" w:eastAsiaTheme="minorEastAsia" w:cstheme="minorEastAsia"/>
          <w:color w:val="000000" w:themeColor="text1"/>
          <w:spacing w:val="20"/>
          <w:sz w:val="24"/>
          <w:szCs w:val="20"/>
          <w:lang w:eastAsia="zh-CN"/>
          <w14:textFill>
            <w14:solidFill>
              <w14:schemeClr w14:val="tx1"/>
            </w14:solidFill>
          </w14:textFill>
        </w:rPr>
      </w:pPr>
    </w:p>
    <w:p>
      <w:pPr>
        <w:pStyle w:val="7"/>
        <w:spacing w:line="480" w:lineRule="auto"/>
        <w:rPr>
          <w:rFonts w:hint="eastAsia" w:asciiTheme="minorEastAsia" w:hAnsiTheme="minorEastAsia" w:eastAsiaTheme="minorEastAsia" w:cstheme="minorEastAsia"/>
          <w:color w:val="000000" w:themeColor="text1"/>
          <w:spacing w:val="20"/>
          <w:sz w:val="24"/>
          <w:szCs w:val="20"/>
          <w:lang w:eastAsia="zh-CN"/>
          <w14:textFill>
            <w14:solidFill>
              <w14:schemeClr w14:val="tx1"/>
            </w14:solidFill>
          </w14:textFill>
        </w:rPr>
      </w:pPr>
    </w:p>
    <w:p>
      <w:pPr>
        <w:pStyle w:val="7"/>
        <w:spacing w:line="480" w:lineRule="auto"/>
        <w:rPr>
          <w:rFonts w:hint="eastAsia" w:asciiTheme="minorEastAsia" w:hAnsiTheme="minorEastAsia" w:eastAsiaTheme="minorEastAsia" w:cstheme="minorEastAsia"/>
          <w:color w:val="000000" w:themeColor="text1"/>
          <w:spacing w:val="20"/>
          <w:sz w:val="24"/>
          <w:szCs w:val="20"/>
          <w:lang w:eastAsia="zh-CN"/>
          <w14:textFill>
            <w14:solidFill>
              <w14:schemeClr w14:val="tx1"/>
            </w14:solidFill>
          </w14:textFill>
        </w:rPr>
      </w:pPr>
    </w:p>
    <w:p>
      <w:pPr>
        <w:pStyle w:val="7"/>
        <w:spacing w:line="480" w:lineRule="auto"/>
        <w:rPr>
          <w:rFonts w:hint="eastAsia" w:asciiTheme="minorEastAsia" w:hAnsiTheme="minorEastAsia" w:eastAsiaTheme="minorEastAsia" w:cstheme="minorEastAsia"/>
          <w:color w:val="000000" w:themeColor="text1"/>
          <w:spacing w:val="20"/>
          <w:sz w:val="24"/>
          <w:szCs w:val="20"/>
          <w:lang w:eastAsia="zh-CN"/>
          <w14:textFill>
            <w14:solidFill>
              <w14:schemeClr w14:val="tx1"/>
            </w14:solidFill>
          </w14:textFill>
        </w:rPr>
      </w:pPr>
    </w:p>
    <w:p>
      <w:pPr>
        <w:pStyle w:val="7"/>
        <w:spacing w:line="480" w:lineRule="auto"/>
        <w:ind w:firstLine="2520" w:firstLineChars="900"/>
        <w:rPr>
          <w:rFonts w:hint="eastAsia" w:asciiTheme="minorEastAsia" w:hAnsiTheme="minorEastAsia" w:eastAsiaTheme="minorEastAsia" w:cstheme="minorEastAsia"/>
          <w:color w:val="000000" w:themeColor="text1"/>
          <w:spacing w:val="20"/>
          <w:sz w:val="24"/>
          <w:szCs w:val="20"/>
          <w14:textFill>
            <w14:solidFill>
              <w14:schemeClr w14:val="tx1"/>
            </w14:solidFill>
          </w14:textFill>
        </w:rPr>
      </w:pPr>
      <w:r>
        <w:rPr>
          <w:rFonts w:hint="eastAsia" w:asciiTheme="minorEastAsia" w:hAnsiTheme="minorEastAsia" w:eastAsiaTheme="minorEastAsia" w:cstheme="minorEastAsia"/>
          <w:color w:val="000000" w:themeColor="text1"/>
          <w:spacing w:val="20"/>
          <w:sz w:val="24"/>
          <w:szCs w:val="20"/>
          <w:lang w:eastAsia="zh-CN"/>
          <w14:textFill>
            <w14:solidFill>
              <w14:schemeClr w14:val="tx1"/>
            </w14:solidFill>
          </w14:textFill>
        </w:rPr>
        <w:t>负责人(或委托代理人）签字或盖章</w:t>
      </w:r>
      <w:r>
        <w:rPr>
          <w:rFonts w:hint="eastAsia" w:asciiTheme="minorEastAsia" w:hAnsiTheme="minorEastAsia" w:eastAsiaTheme="minorEastAsia" w:cstheme="minorEastAsia"/>
          <w:color w:val="000000" w:themeColor="text1"/>
          <w:spacing w:val="20"/>
          <w:sz w:val="24"/>
          <w:szCs w:val="20"/>
          <w14:textFill>
            <w14:solidFill>
              <w14:schemeClr w14:val="tx1"/>
            </w14:solidFill>
          </w14:textFill>
        </w:rPr>
        <w:t>：</w:t>
      </w:r>
      <w:r>
        <w:rPr>
          <w:rFonts w:hint="eastAsia" w:asciiTheme="minorEastAsia" w:hAnsiTheme="minorEastAsia" w:eastAsiaTheme="minorEastAsia" w:cstheme="minorEastAsia"/>
          <w:color w:val="000000" w:themeColor="text1"/>
          <w:spacing w:val="20"/>
          <w:sz w:val="24"/>
          <w:szCs w:val="20"/>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0"/>
          <w:sz w:val="24"/>
          <w:szCs w:val="20"/>
          <w14:textFill>
            <w14:solidFill>
              <w14:schemeClr w14:val="tx1"/>
            </w14:solidFill>
          </w14:textFill>
        </w:rPr>
        <w:t xml:space="preserve"> </w:t>
      </w:r>
    </w:p>
    <w:p>
      <w:pPr>
        <w:pStyle w:val="7"/>
        <w:spacing w:line="480" w:lineRule="auto"/>
        <w:ind w:firstLine="5600" w:firstLineChars="2000"/>
        <w:rPr>
          <w:rFonts w:hint="eastAsia" w:asciiTheme="minorEastAsia" w:hAnsiTheme="minorEastAsia" w:eastAsiaTheme="minorEastAsia" w:cstheme="minorEastAsia"/>
          <w:color w:val="000000" w:themeColor="text1"/>
          <w:spacing w:val="20"/>
          <w:sz w:val="24"/>
          <w:u w:val="single"/>
          <w14:textFill>
            <w14:solidFill>
              <w14:schemeClr w14:val="tx1"/>
            </w14:solidFill>
          </w14:textFill>
        </w:rPr>
      </w:pPr>
      <w:r>
        <w:rPr>
          <w:rFonts w:hint="eastAsia" w:asciiTheme="minorEastAsia" w:hAnsiTheme="minorEastAsia" w:eastAsiaTheme="minorEastAsia" w:cstheme="minorEastAsia"/>
          <w:color w:val="000000" w:themeColor="text1"/>
          <w:spacing w:val="20"/>
          <w:sz w:val="24"/>
          <w14:textFill>
            <w14:solidFill>
              <w14:schemeClr w14:val="tx1"/>
            </w14:solidFill>
          </w14:textFill>
        </w:rPr>
        <w:t>供应商盖章：</w:t>
      </w:r>
      <w:r>
        <w:rPr>
          <w:rFonts w:hint="eastAsia" w:asciiTheme="minorEastAsia" w:hAnsiTheme="minorEastAsia" w:eastAsiaTheme="minorEastAsia" w:cstheme="minorEastAsia"/>
          <w:color w:val="000000" w:themeColor="text1"/>
          <w:spacing w:val="20"/>
          <w:sz w:val="24"/>
          <w:u w:val="single"/>
          <w14:textFill>
            <w14:solidFill>
              <w14:schemeClr w14:val="tx1"/>
            </w14:solidFill>
          </w14:textFill>
        </w:rPr>
        <w:t xml:space="preserve">            </w:t>
      </w:r>
    </w:p>
    <w:p>
      <w:pPr>
        <w:pStyle w:val="7"/>
        <w:spacing w:line="480" w:lineRule="auto"/>
        <w:ind w:firstLine="5600" w:firstLineChars="2000"/>
        <w:rPr>
          <w:rFonts w:hint="eastAsia" w:asciiTheme="minorEastAsia" w:hAnsiTheme="minorEastAsia" w:eastAsiaTheme="minorEastAsia" w:cstheme="minorEastAsia"/>
          <w:color w:val="000000" w:themeColor="text1"/>
          <w:spacing w:val="20"/>
          <w:sz w:val="24"/>
          <w:u w:val="single"/>
          <w14:textFill>
            <w14:solidFill>
              <w14:schemeClr w14:val="tx1"/>
            </w14:solidFill>
          </w14:textFill>
        </w:rPr>
      </w:pPr>
      <w:r>
        <w:rPr>
          <w:rFonts w:hint="eastAsia" w:asciiTheme="minorEastAsia" w:hAnsiTheme="minorEastAsia" w:eastAsiaTheme="minorEastAsia" w:cstheme="minorEastAsia"/>
          <w:color w:val="000000" w:themeColor="text1"/>
          <w:spacing w:val="20"/>
          <w:sz w:val="24"/>
          <w14:textFill>
            <w14:solidFill>
              <w14:schemeClr w14:val="tx1"/>
            </w14:solidFill>
          </w14:textFill>
        </w:rPr>
        <w:t>日     期：</w:t>
      </w:r>
      <w:r>
        <w:rPr>
          <w:rFonts w:hint="eastAsia" w:asciiTheme="minorEastAsia" w:hAnsiTheme="minorEastAsia" w:eastAsiaTheme="minorEastAsia" w:cstheme="minorEastAsia"/>
          <w:color w:val="000000" w:themeColor="text1"/>
          <w:spacing w:val="20"/>
          <w:sz w:val="24"/>
          <w:u w:val="single"/>
          <w14:textFill>
            <w14:solidFill>
              <w14:schemeClr w14:val="tx1"/>
            </w14:solidFill>
          </w14:textFill>
        </w:rPr>
        <w:t xml:space="preserve">            </w:t>
      </w:r>
    </w:p>
    <w:p>
      <w:pPr>
        <w:pStyle w:val="7"/>
        <w:spacing w:line="480" w:lineRule="auto"/>
        <w:rPr>
          <w:rFonts w:hint="eastAsia" w:asciiTheme="minorEastAsia" w:hAnsiTheme="minorEastAsia" w:eastAsiaTheme="minorEastAsia" w:cstheme="minorEastAsia"/>
          <w:color w:val="000000" w:themeColor="text1"/>
          <w:spacing w:val="20"/>
          <w:sz w:val="24"/>
          <w:u w:val="none"/>
          <w:lang w:eastAsia="zh-CN"/>
          <w14:textFill>
            <w14:solidFill>
              <w14:schemeClr w14:val="tx1"/>
            </w14:solidFill>
          </w14:textFill>
        </w:rPr>
      </w:pPr>
    </w:p>
    <w:p>
      <w:pPr>
        <w:pStyle w:val="7"/>
        <w:spacing w:line="480" w:lineRule="auto"/>
        <w:rPr>
          <w:rFonts w:hint="default" w:asciiTheme="minorEastAsia" w:hAnsiTheme="minorEastAsia" w:eastAsiaTheme="minorEastAsia" w:cstheme="minorEastAsia"/>
          <w:color w:val="000000" w:themeColor="text1"/>
          <w:spacing w:val="20"/>
          <w:sz w:val="24"/>
          <w:u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20"/>
          <w:sz w:val="24"/>
          <w:u w:val="none"/>
          <w:lang w:eastAsia="zh-CN"/>
          <w14:textFill>
            <w14:solidFill>
              <w14:schemeClr w14:val="tx1"/>
            </w14:solidFill>
          </w14:textFill>
        </w:rPr>
        <w:t>附件</w:t>
      </w:r>
      <w:r>
        <w:rPr>
          <w:rFonts w:hint="eastAsia" w:asciiTheme="minorEastAsia" w:hAnsiTheme="minorEastAsia" w:eastAsiaTheme="minorEastAsia" w:cstheme="minorEastAsia"/>
          <w:color w:val="000000" w:themeColor="text1"/>
          <w:spacing w:val="20"/>
          <w:sz w:val="24"/>
          <w:u w:val="none"/>
          <w:lang w:val="en-US" w:eastAsia="zh-CN"/>
          <w14:textFill>
            <w14:solidFill>
              <w14:schemeClr w14:val="tx1"/>
            </w14:solidFill>
          </w14:textFill>
        </w:rPr>
        <w:t>4</w:t>
      </w:r>
    </w:p>
    <w:p>
      <w:pPr>
        <w:widowControl/>
        <w:spacing w:line="360" w:lineRule="auto"/>
        <w:jc w:val="left"/>
        <w:outlineLvl w:val="0"/>
        <w:rPr>
          <w:rFonts w:hint="eastAsia" w:asciiTheme="minorEastAsia" w:hAnsiTheme="minorEastAsia" w:eastAsiaTheme="minorEastAsia" w:cstheme="minorEastAsia"/>
          <w:color w:val="000000" w:themeColor="text1"/>
          <w:spacing w:val="20"/>
          <w:sz w:val="24"/>
          <w:u w:val="none"/>
          <w:lang w:eastAsia="zh-CN"/>
          <w14:textFill>
            <w14:solidFill>
              <w14:schemeClr w14:val="tx1"/>
            </w14:solidFill>
          </w14:textFill>
        </w:rPr>
      </w:pPr>
    </w:p>
    <w:p>
      <w:pPr>
        <w:widowControl/>
        <w:spacing w:line="360" w:lineRule="auto"/>
        <w:jc w:val="center"/>
        <w:outlineLvl w:val="0"/>
        <w:rPr>
          <w:rFonts w:hint="eastAsia" w:asciiTheme="minorEastAsia" w:hAnsiTheme="minorEastAsia" w:eastAsiaTheme="minorEastAsia" w:cstheme="minorEastAsia"/>
          <w:color w:val="000000" w:themeColor="text1"/>
          <w:spacing w:val="20"/>
          <w:sz w:val="32"/>
          <w:szCs w:val="28"/>
          <w:u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20"/>
          <w:sz w:val="32"/>
          <w:szCs w:val="28"/>
          <w:u w:val="none"/>
          <w:lang w:eastAsia="zh-CN"/>
          <w14:textFill>
            <w14:solidFill>
              <w14:schemeClr w14:val="tx1"/>
            </w14:solidFill>
          </w14:textFill>
        </w:rPr>
        <w:t>供应商售后服务承诺书</w:t>
      </w:r>
    </w:p>
    <w:p>
      <w:pPr>
        <w:adjustRightInd w:val="0"/>
        <w:snapToGrid w:val="0"/>
        <w:spacing w:line="500" w:lineRule="exact"/>
        <w:ind w:right="3"/>
        <w:rPr>
          <w:rFonts w:hint="eastAsia" w:ascii="仿宋" w:hAnsi="仿宋" w:eastAsia="仿宋" w:cs="仿宋"/>
          <w:b/>
          <w:bCs w:val="0"/>
          <w:color w:val="000000" w:themeColor="text1"/>
          <w:sz w:val="24"/>
          <w:szCs w:val="24"/>
          <w:lang w:eastAsia="zh-CN"/>
          <w14:textFill>
            <w14:solidFill>
              <w14:schemeClr w14:val="tx1"/>
            </w14:solidFill>
          </w14:textFill>
        </w:rPr>
      </w:pP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560" w:firstLineChars="200"/>
        <w:textAlignment w:val="auto"/>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1.遇到商品质量问题或服务投述的，供应商响应时间为4小时，并解决问题；</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560" w:firstLineChars="200"/>
        <w:textAlignment w:val="auto"/>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2.产品必须符合《食品安全法》及相关法律法规规范要求，必须通过国家强制要求的各类认证保证各类商品的质量安全；</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560" w:firstLineChars="200"/>
        <w:textAlignment w:val="auto"/>
        <w:rPr>
          <w:rFonts w:hint="eastAsia" w:ascii="仿宋" w:hAnsi="仿宋" w:eastAsia="仿宋" w:cs="仿宋"/>
          <w:bCs/>
          <w:color w:val="000000" w:themeColor="text1"/>
          <w:kern w:val="2"/>
          <w:sz w:val="28"/>
          <w:szCs w:val="28"/>
          <w:lang w:val="en-US" w:eastAsia="zh-CN" w:bidi="ar-SA"/>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3.采购单位老师凭提货券在投标方实体店内一次性提货，也可以凭提货券换购其他节日所需的实体店内其他商品，</w:t>
      </w:r>
      <w:r>
        <w:rPr>
          <w:rFonts w:hint="eastAsia" w:ascii="仿宋" w:hAnsi="仿宋" w:eastAsia="仿宋" w:cs="仿宋"/>
          <w:b/>
          <w:bCs w:val="0"/>
          <w:color w:val="000000" w:themeColor="text1"/>
          <w:sz w:val="28"/>
          <w:szCs w:val="28"/>
          <w:lang w:val="en-US" w:eastAsia="zh-CN"/>
          <w14:textFill>
            <w14:solidFill>
              <w14:schemeClr w14:val="tx1"/>
            </w14:solidFill>
          </w14:textFill>
        </w:rPr>
        <w:t>换购商品按店内标价（填写折扣率）供应</w:t>
      </w:r>
      <w:r>
        <w:rPr>
          <w:rFonts w:hint="eastAsia" w:ascii="仿宋" w:hAnsi="仿宋" w:eastAsia="仿宋" w:cs="仿宋"/>
          <w:bCs/>
          <w:color w:val="000000" w:themeColor="text1"/>
          <w:sz w:val="28"/>
          <w:szCs w:val="28"/>
          <w:lang w:val="en-US" w:eastAsia="zh-CN"/>
          <w14:textFill>
            <w14:solidFill>
              <w14:schemeClr w14:val="tx1"/>
            </w14:solidFill>
          </w14:textFill>
        </w:rPr>
        <w:t>。</w:t>
      </w:r>
    </w:p>
    <w:p>
      <w:pPr>
        <w:numPr>
          <w:ilvl w:val="0"/>
          <w:numId w:val="0"/>
        </w:numPr>
        <w:spacing w:line="360" w:lineRule="auto"/>
        <w:ind w:firstLine="480" w:firstLineChars="200"/>
        <w:rPr>
          <w:rFonts w:hint="eastAsia" w:ascii="仿宋" w:hAnsi="仿宋" w:eastAsia="仿宋" w:cs="仿宋"/>
          <w:bCs/>
          <w:color w:val="000000" w:themeColor="text1"/>
          <w:kern w:val="2"/>
          <w:sz w:val="24"/>
          <w:szCs w:val="24"/>
          <w:lang w:val="en-US" w:eastAsia="zh-CN" w:bidi="ar-SA"/>
          <w14:textFill>
            <w14:solidFill>
              <w14:schemeClr w14:val="tx1"/>
            </w14:solidFill>
          </w14:textFill>
        </w:rPr>
      </w:pPr>
      <w:r>
        <w:rPr>
          <w:rFonts w:hint="eastAsia" w:ascii="仿宋" w:hAnsi="仿宋" w:eastAsia="仿宋" w:cs="仿宋"/>
          <w:bCs/>
          <w:color w:val="000000" w:themeColor="text1"/>
          <w:kern w:val="2"/>
          <w:sz w:val="24"/>
          <w:szCs w:val="24"/>
          <w:lang w:val="en-US" w:eastAsia="zh-CN" w:bidi="ar-SA"/>
          <w14:textFill>
            <w14:solidFill>
              <w14:schemeClr w14:val="tx1"/>
            </w14:solidFill>
          </w14:textFill>
        </w:rPr>
        <w:t xml:space="preserve">4. </w:t>
      </w:r>
    </w:p>
    <w:p>
      <w:pPr>
        <w:numPr>
          <w:ilvl w:val="0"/>
          <w:numId w:val="0"/>
        </w:numPr>
        <w:spacing w:line="360" w:lineRule="auto"/>
        <w:ind w:firstLine="480" w:firstLineChars="200"/>
        <w:rPr>
          <w:rFonts w:hint="eastAsia" w:ascii="仿宋" w:hAnsi="仿宋" w:eastAsia="仿宋" w:cs="仿宋"/>
          <w:bCs/>
          <w:color w:val="000000" w:themeColor="text1"/>
          <w:kern w:val="2"/>
          <w:sz w:val="24"/>
          <w:szCs w:val="24"/>
          <w:lang w:val="en-US" w:eastAsia="zh-CN" w:bidi="ar-SA"/>
          <w14:textFill>
            <w14:solidFill>
              <w14:schemeClr w14:val="tx1"/>
            </w14:solidFill>
          </w14:textFill>
        </w:rPr>
      </w:pPr>
      <w:r>
        <w:rPr>
          <w:rFonts w:hint="eastAsia" w:ascii="仿宋" w:hAnsi="仿宋" w:eastAsia="仿宋" w:cs="仿宋"/>
          <w:bCs/>
          <w:color w:val="000000" w:themeColor="text1"/>
          <w:kern w:val="2"/>
          <w:sz w:val="24"/>
          <w:szCs w:val="24"/>
          <w:lang w:val="en-US" w:eastAsia="zh-CN" w:bidi="ar-SA"/>
          <w14:textFill>
            <w14:solidFill>
              <w14:schemeClr w14:val="tx1"/>
            </w14:solidFill>
          </w14:textFill>
        </w:rPr>
        <w:t>5.</w:t>
      </w:r>
    </w:p>
    <w:p>
      <w:pPr>
        <w:numPr>
          <w:ilvl w:val="0"/>
          <w:numId w:val="0"/>
        </w:numPr>
        <w:spacing w:line="360" w:lineRule="auto"/>
        <w:ind w:firstLine="480" w:firstLineChars="200"/>
        <w:rPr>
          <w:rFonts w:hint="eastAsia" w:ascii="仿宋" w:hAnsi="仿宋" w:eastAsia="仿宋" w:cs="仿宋"/>
          <w:bCs/>
          <w:color w:val="000000" w:themeColor="text1"/>
          <w:kern w:val="2"/>
          <w:sz w:val="24"/>
          <w:szCs w:val="24"/>
          <w:lang w:val="en-US" w:eastAsia="zh-CN" w:bidi="ar-SA"/>
          <w14:textFill>
            <w14:solidFill>
              <w14:schemeClr w14:val="tx1"/>
            </w14:solidFill>
          </w14:textFill>
        </w:rPr>
      </w:pPr>
      <w:r>
        <w:rPr>
          <w:rFonts w:hint="eastAsia" w:ascii="仿宋" w:hAnsi="仿宋" w:eastAsia="仿宋" w:cs="仿宋"/>
          <w:bCs/>
          <w:color w:val="000000" w:themeColor="text1"/>
          <w:kern w:val="2"/>
          <w:sz w:val="24"/>
          <w:szCs w:val="24"/>
          <w:lang w:val="en-US" w:eastAsia="zh-CN" w:bidi="ar-SA"/>
          <w14:textFill>
            <w14:solidFill>
              <w14:schemeClr w14:val="tx1"/>
            </w14:solidFill>
          </w14:textFill>
        </w:rPr>
        <w:t>6.</w:t>
      </w:r>
    </w:p>
    <w:p>
      <w:pPr>
        <w:numPr>
          <w:ilvl w:val="0"/>
          <w:numId w:val="0"/>
        </w:numPr>
        <w:spacing w:line="360" w:lineRule="auto"/>
        <w:ind w:firstLine="480" w:firstLineChars="200"/>
        <w:rPr>
          <w:rFonts w:hint="eastAsia" w:ascii="仿宋" w:hAnsi="仿宋" w:eastAsia="仿宋" w:cs="仿宋"/>
          <w:bCs/>
          <w:color w:val="000000" w:themeColor="text1"/>
          <w:kern w:val="2"/>
          <w:sz w:val="24"/>
          <w:szCs w:val="24"/>
          <w:lang w:val="en-US" w:eastAsia="zh-CN" w:bidi="ar-SA"/>
          <w14:textFill>
            <w14:solidFill>
              <w14:schemeClr w14:val="tx1"/>
            </w14:solidFill>
          </w14:textFill>
        </w:rPr>
      </w:pPr>
      <w:r>
        <w:rPr>
          <w:rFonts w:hint="eastAsia" w:ascii="仿宋" w:hAnsi="仿宋" w:eastAsia="仿宋" w:cs="仿宋"/>
          <w:bCs/>
          <w:color w:val="000000" w:themeColor="text1"/>
          <w:kern w:val="2"/>
          <w:sz w:val="24"/>
          <w:szCs w:val="24"/>
          <w:lang w:val="en-US" w:eastAsia="zh-CN" w:bidi="ar-SA"/>
          <w14:textFill>
            <w14:solidFill>
              <w14:schemeClr w14:val="tx1"/>
            </w14:solidFill>
          </w14:textFill>
        </w:rPr>
        <w:t>7.</w:t>
      </w:r>
    </w:p>
    <w:p>
      <w:pPr>
        <w:pStyle w:val="11"/>
        <w:keepNext w:val="0"/>
        <w:keepLines w:val="0"/>
        <w:widowControl w:val="0"/>
        <w:suppressLineNumbers w:val="0"/>
        <w:snapToGrid w:val="0"/>
        <w:spacing w:before="0" w:beforeAutospacing="0" w:after="0" w:afterAutospacing="0" w:line="360" w:lineRule="auto"/>
        <w:ind w:left="0" w:right="0" w:firstLine="480" w:firstLineChars="200"/>
        <w:jc w:val="both"/>
        <w:rPr>
          <w:rFonts w:hint="eastAsia" w:ascii="仿宋" w:hAnsi="仿宋" w:eastAsia="仿宋" w:cs="仿宋"/>
          <w:bCs/>
          <w:color w:val="000000" w:themeColor="text1"/>
          <w:kern w:val="2"/>
          <w:sz w:val="24"/>
          <w:szCs w:val="24"/>
          <w:lang w:val="en-US" w:eastAsia="zh-CN" w:bidi="ar-SA"/>
          <w14:textFill>
            <w14:solidFill>
              <w14:schemeClr w14:val="tx1"/>
            </w14:solidFill>
          </w14:textFill>
        </w:rPr>
      </w:pPr>
      <w:r>
        <w:rPr>
          <w:rFonts w:hint="eastAsia" w:ascii="仿宋" w:hAnsi="仿宋" w:eastAsia="仿宋" w:cs="仿宋"/>
          <w:bCs/>
          <w:color w:val="000000" w:themeColor="text1"/>
          <w:kern w:val="2"/>
          <w:sz w:val="24"/>
          <w:szCs w:val="24"/>
          <w:lang w:val="en-US" w:eastAsia="zh-CN" w:bidi="ar-SA"/>
          <w14:textFill>
            <w14:solidFill>
              <w14:schemeClr w14:val="tx1"/>
            </w14:solidFill>
          </w14:textFill>
        </w:rPr>
        <w:t>8.</w:t>
      </w:r>
    </w:p>
    <w:p>
      <w:pPr>
        <w:widowControl/>
        <w:spacing w:line="360" w:lineRule="auto"/>
        <w:jc w:val="left"/>
        <w:outlineLvl w:val="0"/>
        <w:rPr>
          <w:rFonts w:hint="eastAsia" w:asciiTheme="minorEastAsia" w:hAnsiTheme="minorEastAsia" w:eastAsiaTheme="minorEastAsia" w:cstheme="minorEastAsia"/>
          <w:color w:val="000000" w:themeColor="text1"/>
          <w:spacing w:val="20"/>
          <w:sz w:val="24"/>
          <w:u w:val="none"/>
          <w:lang w:eastAsia="zh-CN"/>
          <w14:textFill>
            <w14:solidFill>
              <w14:schemeClr w14:val="tx1"/>
            </w14:solidFill>
          </w14:textFill>
        </w:rPr>
      </w:pPr>
    </w:p>
    <w:p>
      <w:pPr>
        <w:widowControl/>
        <w:spacing w:line="360" w:lineRule="auto"/>
        <w:jc w:val="left"/>
        <w:outlineLvl w:val="0"/>
        <w:rPr>
          <w:rFonts w:hint="eastAsia" w:asciiTheme="minorEastAsia" w:hAnsiTheme="minorEastAsia" w:eastAsiaTheme="minorEastAsia" w:cstheme="minorEastAsia"/>
          <w:color w:val="000000" w:themeColor="text1"/>
          <w:spacing w:val="20"/>
          <w:sz w:val="24"/>
          <w:u w:val="none"/>
          <w:lang w:eastAsia="zh-CN"/>
          <w14:textFill>
            <w14:solidFill>
              <w14:schemeClr w14:val="tx1"/>
            </w14:solidFill>
          </w14:textFill>
        </w:rPr>
      </w:pPr>
    </w:p>
    <w:p>
      <w:pPr>
        <w:widowControl/>
        <w:spacing w:line="360" w:lineRule="auto"/>
        <w:jc w:val="left"/>
        <w:outlineLvl w:val="0"/>
        <w:rPr>
          <w:rFonts w:hint="eastAsia" w:asciiTheme="minorEastAsia" w:hAnsiTheme="minorEastAsia" w:eastAsiaTheme="minorEastAsia" w:cstheme="minorEastAsia"/>
          <w:color w:val="000000" w:themeColor="text1"/>
          <w:spacing w:val="20"/>
          <w:sz w:val="24"/>
          <w:u w:val="none"/>
          <w:lang w:eastAsia="zh-CN"/>
          <w14:textFill>
            <w14:solidFill>
              <w14:schemeClr w14:val="tx1"/>
            </w14:solidFill>
          </w14:textFill>
        </w:rPr>
      </w:pPr>
    </w:p>
    <w:p>
      <w:pPr>
        <w:pStyle w:val="7"/>
        <w:spacing w:line="480" w:lineRule="auto"/>
        <w:ind w:firstLine="2520" w:firstLineChars="900"/>
        <w:rPr>
          <w:rFonts w:hint="eastAsia" w:asciiTheme="minorEastAsia" w:hAnsiTheme="minorEastAsia" w:eastAsiaTheme="minorEastAsia" w:cstheme="minorEastAsia"/>
          <w:color w:val="000000" w:themeColor="text1"/>
          <w:spacing w:val="20"/>
          <w:sz w:val="24"/>
          <w:szCs w:val="20"/>
          <w14:textFill>
            <w14:solidFill>
              <w14:schemeClr w14:val="tx1"/>
            </w14:solidFill>
          </w14:textFill>
        </w:rPr>
      </w:pPr>
      <w:r>
        <w:rPr>
          <w:rFonts w:hint="eastAsia" w:asciiTheme="minorEastAsia" w:hAnsiTheme="minorEastAsia" w:eastAsiaTheme="minorEastAsia" w:cstheme="minorEastAsia"/>
          <w:color w:val="000000" w:themeColor="text1"/>
          <w:spacing w:val="20"/>
          <w:sz w:val="24"/>
          <w:szCs w:val="20"/>
          <w:lang w:eastAsia="zh-CN"/>
          <w14:textFill>
            <w14:solidFill>
              <w14:schemeClr w14:val="tx1"/>
            </w14:solidFill>
          </w14:textFill>
        </w:rPr>
        <w:t>负责人(或委托代理人）签字或盖章</w:t>
      </w:r>
      <w:r>
        <w:rPr>
          <w:rFonts w:hint="eastAsia" w:asciiTheme="minorEastAsia" w:hAnsiTheme="minorEastAsia" w:eastAsiaTheme="minorEastAsia" w:cstheme="minorEastAsia"/>
          <w:color w:val="000000" w:themeColor="text1"/>
          <w:spacing w:val="20"/>
          <w:sz w:val="24"/>
          <w:szCs w:val="20"/>
          <w14:textFill>
            <w14:solidFill>
              <w14:schemeClr w14:val="tx1"/>
            </w14:solidFill>
          </w14:textFill>
        </w:rPr>
        <w:t>：</w:t>
      </w:r>
      <w:r>
        <w:rPr>
          <w:rFonts w:hint="eastAsia" w:asciiTheme="minorEastAsia" w:hAnsiTheme="minorEastAsia" w:eastAsiaTheme="minorEastAsia" w:cstheme="minorEastAsia"/>
          <w:color w:val="000000" w:themeColor="text1"/>
          <w:spacing w:val="20"/>
          <w:sz w:val="24"/>
          <w:szCs w:val="20"/>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0"/>
          <w:sz w:val="24"/>
          <w:szCs w:val="20"/>
          <w14:textFill>
            <w14:solidFill>
              <w14:schemeClr w14:val="tx1"/>
            </w14:solidFill>
          </w14:textFill>
        </w:rPr>
        <w:t xml:space="preserve"> </w:t>
      </w:r>
    </w:p>
    <w:p>
      <w:pPr>
        <w:pStyle w:val="7"/>
        <w:spacing w:line="480" w:lineRule="auto"/>
        <w:ind w:firstLine="5600" w:firstLineChars="2000"/>
        <w:rPr>
          <w:rFonts w:hint="eastAsia" w:asciiTheme="minorEastAsia" w:hAnsiTheme="minorEastAsia" w:eastAsiaTheme="minorEastAsia" w:cstheme="minorEastAsia"/>
          <w:color w:val="000000" w:themeColor="text1"/>
          <w:spacing w:val="20"/>
          <w:sz w:val="24"/>
          <w:u w:val="single"/>
          <w14:textFill>
            <w14:solidFill>
              <w14:schemeClr w14:val="tx1"/>
            </w14:solidFill>
          </w14:textFill>
        </w:rPr>
      </w:pPr>
      <w:r>
        <w:rPr>
          <w:rFonts w:hint="eastAsia" w:asciiTheme="minorEastAsia" w:hAnsiTheme="minorEastAsia" w:eastAsiaTheme="minorEastAsia" w:cstheme="minorEastAsia"/>
          <w:color w:val="000000" w:themeColor="text1"/>
          <w:spacing w:val="20"/>
          <w:sz w:val="24"/>
          <w14:textFill>
            <w14:solidFill>
              <w14:schemeClr w14:val="tx1"/>
            </w14:solidFill>
          </w14:textFill>
        </w:rPr>
        <w:t>供应商盖章：</w:t>
      </w:r>
      <w:r>
        <w:rPr>
          <w:rFonts w:hint="eastAsia" w:asciiTheme="minorEastAsia" w:hAnsiTheme="minorEastAsia" w:eastAsiaTheme="minorEastAsia" w:cstheme="minorEastAsia"/>
          <w:color w:val="000000" w:themeColor="text1"/>
          <w:spacing w:val="20"/>
          <w:sz w:val="24"/>
          <w:u w:val="single"/>
          <w14:textFill>
            <w14:solidFill>
              <w14:schemeClr w14:val="tx1"/>
            </w14:solidFill>
          </w14:textFill>
        </w:rPr>
        <w:t xml:space="preserve">            </w:t>
      </w:r>
    </w:p>
    <w:p>
      <w:pPr>
        <w:pStyle w:val="7"/>
        <w:spacing w:line="480" w:lineRule="auto"/>
        <w:ind w:firstLine="5600" w:firstLineChars="2000"/>
        <w:rPr>
          <w:rFonts w:hint="eastAsia" w:asciiTheme="minorEastAsia" w:hAnsiTheme="minorEastAsia" w:eastAsiaTheme="minorEastAsia" w:cstheme="minorEastAsia"/>
          <w:color w:val="000000" w:themeColor="text1"/>
          <w:spacing w:val="20"/>
          <w:sz w:val="24"/>
          <w:u w:val="single"/>
          <w14:textFill>
            <w14:solidFill>
              <w14:schemeClr w14:val="tx1"/>
            </w14:solidFill>
          </w14:textFill>
        </w:rPr>
      </w:pPr>
      <w:r>
        <w:rPr>
          <w:rFonts w:hint="eastAsia" w:asciiTheme="minorEastAsia" w:hAnsiTheme="minorEastAsia" w:eastAsiaTheme="minorEastAsia" w:cstheme="minorEastAsia"/>
          <w:color w:val="000000" w:themeColor="text1"/>
          <w:spacing w:val="20"/>
          <w:sz w:val="24"/>
          <w14:textFill>
            <w14:solidFill>
              <w14:schemeClr w14:val="tx1"/>
            </w14:solidFill>
          </w14:textFill>
        </w:rPr>
        <w:t>日     期：</w:t>
      </w:r>
      <w:r>
        <w:rPr>
          <w:rFonts w:hint="eastAsia" w:asciiTheme="minorEastAsia" w:hAnsiTheme="minorEastAsia" w:eastAsiaTheme="minorEastAsia" w:cstheme="minorEastAsia"/>
          <w:color w:val="000000" w:themeColor="text1"/>
          <w:spacing w:val="20"/>
          <w:sz w:val="24"/>
          <w:u w:val="single"/>
          <w14:textFill>
            <w14:solidFill>
              <w14:schemeClr w14:val="tx1"/>
            </w14:solidFill>
          </w14:textFill>
        </w:rPr>
        <w:t xml:space="preserve">            </w:t>
      </w:r>
    </w:p>
    <w:p>
      <w:pPr>
        <w:pStyle w:val="7"/>
        <w:spacing w:line="480" w:lineRule="auto"/>
        <w:rPr>
          <w:rFonts w:hint="eastAsia" w:asciiTheme="minorEastAsia" w:hAnsiTheme="minorEastAsia" w:eastAsiaTheme="minorEastAsia" w:cstheme="minorEastAsia"/>
          <w:color w:val="000000" w:themeColor="text1"/>
          <w:spacing w:val="20"/>
          <w:sz w:val="24"/>
          <w:u w:val="none"/>
          <w:lang w:eastAsia="zh-CN"/>
          <w14:textFill>
            <w14:solidFill>
              <w14:schemeClr w14:val="tx1"/>
            </w14:solidFill>
          </w14:textFill>
        </w:rPr>
      </w:pPr>
    </w:p>
    <w:p>
      <w:pPr>
        <w:pStyle w:val="7"/>
        <w:spacing w:line="480" w:lineRule="auto"/>
        <w:rPr>
          <w:rFonts w:hint="eastAsia" w:asciiTheme="minorEastAsia" w:hAnsiTheme="minorEastAsia" w:eastAsiaTheme="minorEastAsia" w:cstheme="minorEastAsia"/>
          <w:color w:val="000000" w:themeColor="text1"/>
          <w:spacing w:val="20"/>
          <w:sz w:val="24"/>
          <w:u w:val="none"/>
          <w:lang w:eastAsia="zh-CN"/>
          <w14:textFill>
            <w14:solidFill>
              <w14:schemeClr w14:val="tx1"/>
            </w14:solidFill>
          </w14:textFill>
        </w:rPr>
      </w:pPr>
    </w:p>
    <w:p>
      <w:pPr>
        <w:pStyle w:val="7"/>
        <w:spacing w:line="480" w:lineRule="auto"/>
        <w:rPr>
          <w:rFonts w:hint="eastAsia" w:asciiTheme="minorEastAsia" w:hAnsiTheme="minorEastAsia" w:eastAsiaTheme="minorEastAsia" w:cstheme="minorEastAsia"/>
          <w:color w:val="000000" w:themeColor="text1"/>
          <w:spacing w:val="20"/>
          <w:sz w:val="24"/>
          <w:u w:val="none"/>
          <w:lang w:eastAsia="zh-CN"/>
          <w14:textFill>
            <w14:solidFill>
              <w14:schemeClr w14:val="tx1"/>
            </w14:solidFill>
          </w14:textFill>
        </w:rPr>
      </w:pPr>
    </w:p>
    <w:p>
      <w:pPr>
        <w:pStyle w:val="7"/>
        <w:spacing w:line="480" w:lineRule="auto"/>
        <w:rPr>
          <w:rFonts w:hint="default" w:asciiTheme="minorEastAsia" w:hAnsiTheme="minorEastAsia" w:eastAsiaTheme="minorEastAsia" w:cstheme="minorEastAsia"/>
          <w:color w:val="000000" w:themeColor="text1"/>
          <w:spacing w:val="20"/>
          <w:sz w:val="24"/>
          <w:u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20"/>
          <w:sz w:val="24"/>
          <w:u w:val="none"/>
          <w:lang w:eastAsia="zh-CN"/>
          <w14:textFill>
            <w14:solidFill>
              <w14:schemeClr w14:val="tx1"/>
            </w14:solidFill>
          </w14:textFill>
        </w:rPr>
        <w:t>附件</w:t>
      </w:r>
      <w:r>
        <w:rPr>
          <w:rFonts w:hint="eastAsia" w:asciiTheme="minorEastAsia" w:hAnsiTheme="minorEastAsia" w:eastAsiaTheme="minorEastAsia" w:cstheme="minorEastAsia"/>
          <w:color w:val="000000" w:themeColor="text1"/>
          <w:spacing w:val="20"/>
          <w:sz w:val="24"/>
          <w:u w:val="none"/>
          <w:lang w:val="en-US" w:eastAsia="zh-CN"/>
          <w14:textFill>
            <w14:solidFill>
              <w14:schemeClr w14:val="tx1"/>
            </w14:solidFill>
          </w14:textFill>
        </w:rPr>
        <w:t>5</w:t>
      </w:r>
    </w:p>
    <w:p>
      <w:pPr>
        <w:widowControl/>
        <w:spacing w:line="360" w:lineRule="auto"/>
        <w:jc w:val="center"/>
        <w:outlineLvl w:val="0"/>
        <w:rPr>
          <w:rFonts w:hint="eastAsia" w:asciiTheme="minorEastAsia" w:hAnsiTheme="minorEastAsia" w:eastAsiaTheme="minorEastAsia" w:cstheme="minorEastAsia"/>
          <w:color w:val="000000" w:themeColor="text1"/>
          <w:spacing w:val="20"/>
          <w:sz w:val="32"/>
          <w:szCs w:val="28"/>
          <w:u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20"/>
          <w:sz w:val="32"/>
          <w:szCs w:val="28"/>
          <w:u w:val="none"/>
          <w:lang w:val="en-US" w:eastAsia="zh-CN"/>
          <w14:textFill>
            <w14:solidFill>
              <w14:schemeClr w14:val="tx1"/>
            </w14:solidFill>
          </w14:textFill>
        </w:rPr>
        <w:t>无不良记录声明书</w:t>
      </w:r>
    </w:p>
    <w:p>
      <w:pPr>
        <w:pStyle w:val="11"/>
        <w:keepNext w:val="0"/>
        <w:keepLines w:val="0"/>
        <w:widowControl w:val="0"/>
        <w:suppressLineNumbers w:val="0"/>
        <w:snapToGrid w:val="0"/>
        <w:spacing w:before="0" w:beforeAutospacing="0" w:after="0" w:afterAutospacing="0" w:line="360" w:lineRule="auto"/>
        <w:ind w:right="0"/>
        <w:jc w:val="both"/>
        <w:rPr>
          <w:rFonts w:hint="eastAsia" w:ascii="仿宋" w:hAnsi="仿宋" w:eastAsia="仿宋" w:cs="仿宋"/>
          <w:bCs/>
          <w:color w:val="000000" w:themeColor="text1"/>
          <w:kern w:val="2"/>
          <w:sz w:val="24"/>
          <w:szCs w:val="24"/>
          <w:lang w:val="en-US" w:eastAsia="zh-CN" w:bidi="ar-SA"/>
          <w14:textFill>
            <w14:solidFill>
              <w14:schemeClr w14:val="tx1"/>
            </w14:solidFill>
          </w14:textFill>
        </w:rPr>
      </w:pPr>
    </w:p>
    <w:p>
      <w:pPr>
        <w:pStyle w:val="11"/>
        <w:keepNext w:val="0"/>
        <w:keepLines w:val="0"/>
        <w:widowControl w:val="0"/>
        <w:suppressLineNumbers w:val="0"/>
        <w:snapToGrid w:val="0"/>
        <w:spacing w:before="0" w:beforeAutospacing="0" w:after="0" w:afterAutospacing="0" w:line="360" w:lineRule="auto"/>
        <w:ind w:right="0"/>
        <w:jc w:val="both"/>
        <w:rPr>
          <w:rFonts w:hint="eastAsia" w:asciiTheme="minorEastAsia" w:hAnsiTheme="minorEastAsia" w:eastAsiaTheme="minorEastAsia" w:cstheme="minorEastAsia"/>
          <w:color w:val="000000" w:themeColor="text1"/>
          <w:spacing w:val="20"/>
          <w:kern w:val="2"/>
          <w:sz w:val="24"/>
          <w:szCs w:val="20"/>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pacing w:val="20"/>
          <w:kern w:val="2"/>
          <w:sz w:val="24"/>
          <w:szCs w:val="20"/>
          <w:lang w:val="en-US" w:eastAsia="zh-CN" w:bidi="ar-SA"/>
          <w14:textFill>
            <w14:solidFill>
              <w14:schemeClr w14:val="tx1"/>
            </w14:solidFill>
          </w14:textFill>
        </w:rPr>
        <w:t>丽水学院工会：</w:t>
      </w:r>
    </w:p>
    <w:p>
      <w:pPr>
        <w:pStyle w:val="11"/>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Theme="minorEastAsia" w:hAnsiTheme="minorEastAsia" w:eastAsiaTheme="minorEastAsia" w:cstheme="minorEastAsia"/>
          <w:color w:val="000000" w:themeColor="text1"/>
          <w:spacing w:val="20"/>
          <w:kern w:val="2"/>
          <w:sz w:val="24"/>
          <w:szCs w:val="20"/>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pacing w:val="20"/>
          <w:kern w:val="2"/>
          <w:sz w:val="24"/>
          <w:szCs w:val="20"/>
          <w:lang w:val="en-US" w:eastAsia="zh-CN" w:bidi="ar-SA"/>
          <w14:textFill>
            <w14:solidFill>
              <w14:schemeClr w14:val="tx1"/>
            </w14:solidFill>
          </w14:textFill>
        </w:rPr>
        <w:t>我方参与的 丽水学院工会2020年春节慰问品采购 项目磋商活动，我方郑重声明，我方参加本项目活动前三年内无重大违法（重大违法记录指供应商因违法经营受刑事处罚或责令停业、吊销许可证或执照）记录及参加丽水学院采购活动的不良记录，符合采购法及贵方磋商文件要求，我方对此声明负全部法律责任。</w:t>
      </w:r>
    </w:p>
    <w:p>
      <w:pPr>
        <w:pStyle w:val="11"/>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Theme="minorEastAsia" w:hAnsiTheme="minorEastAsia" w:eastAsiaTheme="minorEastAsia" w:cstheme="minorEastAsia"/>
          <w:color w:val="000000" w:themeColor="text1"/>
          <w:spacing w:val="20"/>
          <w:kern w:val="2"/>
          <w:sz w:val="24"/>
          <w:szCs w:val="20"/>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pacing w:val="20"/>
          <w:kern w:val="2"/>
          <w:sz w:val="24"/>
          <w:szCs w:val="20"/>
          <w:lang w:val="en-US" w:eastAsia="zh-CN" w:bidi="ar-SA"/>
          <w14:textFill>
            <w14:solidFill>
              <w14:schemeClr w14:val="tx1"/>
            </w14:solidFill>
          </w14:textFill>
        </w:rPr>
        <w:t>特此声明</w:t>
      </w:r>
    </w:p>
    <w:p>
      <w:pPr>
        <w:pStyle w:val="11"/>
        <w:keepNext w:val="0"/>
        <w:keepLines w:val="0"/>
        <w:widowControl w:val="0"/>
        <w:suppressLineNumbers w:val="0"/>
        <w:snapToGrid w:val="0"/>
        <w:spacing w:before="0" w:beforeAutospacing="0" w:after="0" w:afterAutospacing="0" w:line="360" w:lineRule="auto"/>
        <w:ind w:left="0" w:right="0" w:firstLine="480" w:firstLineChars="200"/>
        <w:jc w:val="both"/>
        <w:rPr>
          <w:rFonts w:hint="eastAsia" w:ascii="仿宋" w:hAnsi="仿宋" w:eastAsia="仿宋" w:cs="仿宋"/>
          <w:bCs/>
          <w:color w:val="000000" w:themeColor="text1"/>
          <w:kern w:val="2"/>
          <w:sz w:val="24"/>
          <w:szCs w:val="24"/>
          <w:lang w:val="en-US" w:eastAsia="zh-CN" w:bidi="ar-SA"/>
          <w14:textFill>
            <w14:solidFill>
              <w14:schemeClr w14:val="tx1"/>
            </w14:solidFill>
          </w14:textFill>
        </w:rPr>
      </w:pPr>
    </w:p>
    <w:p>
      <w:pPr>
        <w:pStyle w:val="7"/>
        <w:spacing w:line="480" w:lineRule="auto"/>
        <w:ind w:firstLine="2520" w:firstLineChars="900"/>
        <w:rPr>
          <w:rFonts w:hint="eastAsia" w:asciiTheme="minorEastAsia" w:hAnsiTheme="minorEastAsia" w:eastAsiaTheme="minorEastAsia" w:cstheme="minorEastAsia"/>
          <w:color w:val="000000" w:themeColor="text1"/>
          <w:spacing w:val="20"/>
          <w:sz w:val="24"/>
          <w:szCs w:val="20"/>
          <w14:textFill>
            <w14:solidFill>
              <w14:schemeClr w14:val="tx1"/>
            </w14:solidFill>
          </w14:textFill>
        </w:rPr>
      </w:pPr>
      <w:r>
        <w:rPr>
          <w:rFonts w:hint="eastAsia" w:asciiTheme="minorEastAsia" w:hAnsiTheme="minorEastAsia" w:eastAsiaTheme="minorEastAsia" w:cstheme="minorEastAsia"/>
          <w:color w:val="000000" w:themeColor="text1"/>
          <w:spacing w:val="20"/>
          <w:sz w:val="24"/>
          <w:szCs w:val="20"/>
          <w:lang w:eastAsia="zh-CN"/>
          <w14:textFill>
            <w14:solidFill>
              <w14:schemeClr w14:val="tx1"/>
            </w14:solidFill>
          </w14:textFill>
        </w:rPr>
        <w:t>负责人(或委托代理人）签字或盖章</w:t>
      </w:r>
      <w:r>
        <w:rPr>
          <w:rFonts w:hint="eastAsia" w:asciiTheme="minorEastAsia" w:hAnsiTheme="minorEastAsia" w:eastAsiaTheme="minorEastAsia" w:cstheme="minorEastAsia"/>
          <w:color w:val="000000" w:themeColor="text1"/>
          <w:spacing w:val="20"/>
          <w:sz w:val="24"/>
          <w:szCs w:val="20"/>
          <w14:textFill>
            <w14:solidFill>
              <w14:schemeClr w14:val="tx1"/>
            </w14:solidFill>
          </w14:textFill>
        </w:rPr>
        <w:t>：</w:t>
      </w:r>
      <w:r>
        <w:rPr>
          <w:rFonts w:hint="eastAsia" w:asciiTheme="minorEastAsia" w:hAnsiTheme="minorEastAsia" w:eastAsiaTheme="minorEastAsia" w:cstheme="minorEastAsia"/>
          <w:color w:val="000000" w:themeColor="text1"/>
          <w:spacing w:val="20"/>
          <w:sz w:val="24"/>
          <w:szCs w:val="20"/>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0"/>
          <w:sz w:val="24"/>
          <w:szCs w:val="20"/>
          <w14:textFill>
            <w14:solidFill>
              <w14:schemeClr w14:val="tx1"/>
            </w14:solidFill>
          </w14:textFill>
        </w:rPr>
        <w:t xml:space="preserve"> </w:t>
      </w:r>
    </w:p>
    <w:p>
      <w:pPr>
        <w:pStyle w:val="7"/>
        <w:spacing w:line="480" w:lineRule="auto"/>
        <w:ind w:firstLine="5600" w:firstLineChars="2000"/>
        <w:rPr>
          <w:rFonts w:hint="eastAsia" w:asciiTheme="minorEastAsia" w:hAnsiTheme="minorEastAsia" w:eastAsiaTheme="minorEastAsia" w:cstheme="minorEastAsia"/>
          <w:color w:val="000000" w:themeColor="text1"/>
          <w:spacing w:val="20"/>
          <w:sz w:val="24"/>
          <w:u w:val="single"/>
          <w14:textFill>
            <w14:solidFill>
              <w14:schemeClr w14:val="tx1"/>
            </w14:solidFill>
          </w14:textFill>
        </w:rPr>
      </w:pPr>
      <w:r>
        <w:rPr>
          <w:rFonts w:hint="eastAsia" w:asciiTheme="minorEastAsia" w:hAnsiTheme="minorEastAsia" w:eastAsiaTheme="minorEastAsia" w:cstheme="minorEastAsia"/>
          <w:color w:val="000000" w:themeColor="text1"/>
          <w:spacing w:val="20"/>
          <w:sz w:val="24"/>
          <w14:textFill>
            <w14:solidFill>
              <w14:schemeClr w14:val="tx1"/>
            </w14:solidFill>
          </w14:textFill>
        </w:rPr>
        <w:t>供应商盖章：</w:t>
      </w:r>
      <w:r>
        <w:rPr>
          <w:rFonts w:hint="eastAsia" w:asciiTheme="minorEastAsia" w:hAnsiTheme="minorEastAsia" w:eastAsiaTheme="minorEastAsia" w:cstheme="minorEastAsia"/>
          <w:color w:val="000000" w:themeColor="text1"/>
          <w:spacing w:val="20"/>
          <w:sz w:val="24"/>
          <w:u w:val="single"/>
          <w14:textFill>
            <w14:solidFill>
              <w14:schemeClr w14:val="tx1"/>
            </w14:solidFill>
          </w14:textFill>
        </w:rPr>
        <w:t xml:space="preserve">            </w:t>
      </w:r>
    </w:p>
    <w:p>
      <w:pPr>
        <w:pStyle w:val="7"/>
        <w:spacing w:line="480" w:lineRule="auto"/>
        <w:ind w:firstLine="5600" w:firstLineChars="2000"/>
        <w:rPr>
          <w:rFonts w:hint="eastAsia" w:asciiTheme="minorEastAsia" w:hAnsiTheme="minorEastAsia" w:eastAsiaTheme="minorEastAsia" w:cstheme="minorEastAsia"/>
          <w:color w:val="000000" w:themeColor="text1"/>
          <w:spacing w:val="20"/>
          <w:sz w:val="24"/>
          <w:u w:val="single"/>
          <w14:textFill>
            <w14:solidFill>
              <w14:schemeClr w14:val="tx1"/>
            </w14:solidFill>
          </w14:textFill>
        </w:rPr>
      </w:pPr>
      <w:r>
        <w:rPr>
          <w:rFonts w:hint="eastAsia" w:asciiTheme="minorEastAsia" w:hAnsiTheme="minorEastAsia" w:eastAsiaTheme="minorEastAsia" w:cstheme="minorEastAsia"/>
          <w:color w:val="000000" w:themeColor="text1"/>
          <w:spacing w:val="20"/>
          <w:sz w:val="24"/>
          <w14:textFill>
            <w14:solidFill>
              <w14:schemeClr w14:val="tx1"/>
            </w14:solidFill>
          </w14:textFill>
        </w:rPr>
        <w:t>日     期：</w:t>
      </w:r>
      <w:r>
        <w:rPr>
          <w:rFonts w:hint="eastAsia" w:asciiTheme="minorEastAsia" w:hAnsiTheme="minorEastAsia" w:eastAsiaTheme="minorEastAsia" w:cstheme="minorEastAsia"/>
          <w:color w:val="000000" w:themeColor="text1"/>
          <w:spacing w:val="20"/>
          <w:sz w:val="24"/>
          <w:u w:val="single"/>
          <w14:textFill>
            <w14:solidFill>
              <w14:schemeClr w14:val="tx1"/>
            </w14:solidFill>
          </w14:textFill>
        </w:rPr>
        <w:t xml:space="preserve">            </w:t>
      </w:r>
    </w:p>
    <w:p>
      <w:pPr>
        <w:pStyle w:val="11"/>
        <w:keepNext w:val="0"/>
        <w:keepLines w:val="0"/>
        <w:widowControl w:val="0"/>
        <w:suppressLineNumbers w:val="0"/>
        <w:snapToGrid w:val="0"/>
        <w:spacing w:before="0" w:beforeAutospacing="0" w:after="0" w:afterAutospacing="0" w:line="360" w:lineRule="auto"/>
        <w:ind w:left="0" w:right="0" w:firstLine="480" w:firstLineChars="200"/>
        <w:jc w:val="both"/>
        <w:rPr>
          <w:rFonts w:hint="eastAsia" w:ascii="仿宋" w:hAnsi="仿宋" w:eastAsia="仿宋" w:cs="仿宋"/>
          <w:bCs/>
          <w:color w:val="000000" w:themeColor="text1"/>
          <w:kern w:val="2"/>
          <w:sz w:val="24"/>
          <w:szCs w:val="24"/>
          <w:lang w:val="en-US" w:eastAsia="zh-CN" w:bidi="ar-SA"/>
          <w14:textFill>
            <w14:solidFill>
              <w14:schemeClr w14:val="tx1"/>
            </w14:solidFill>
          </w14:textFill>
        </w:rPr>
      </w:pPr>
    </w:p>
    <w:p>
      <w:pPr>
        <w:pStyle w:val="17"/>
        <w:snapToGrid w:val="0"/>
        <w:spacing w:line="360" w:lineRule="auto"/>
        <w:ind w:left="1257" w:leftChars="0" w:hanging="1257" w:hangingChars="449"/>
        <w:jc w:val="left"/>
        <w:rPr>
          <w:rFonts w:hint="default" w:asciiTheme="minorEastAsia" w:hAnsiTheme="minorEastAsia" w:eastAsiaTheme="minorEastAsia" w:cstheme="minorEastAsia"/>
          <w:color w:val="000000" w:themeColor="text1"/>
          <w:spacing w:val="20"/>
          <w:kern w:val="2"/>
          <w:sz w:val="24"/>
          <w:szCs w:val="20"/>
          <w:u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pacing w:val="20"/>
          <w:kern w:val="2"/>
          <w:sz w:val="24"/>
          <w:szCs w:val="20"/>
          <w:u w:val="none"/>
          <w:lang w:val="en-US" w:eastAsia="zh-CN" w:bidi="ar-SA"/>
          <w14:textFill>
            <w14:solidFill>
              <w14:schemeClr w14:val="tx1"/>
            </w14:solidFill>
          </w14:textFill>
        </w:rPr>
        <w:t>附件6</w:t>
      </w:r>
    </w:p>
    <w:p>
      <w:pPr>
        <w:pStyle w:val="7"/>
        <w:spacing w:line="480" w:lineRule="auto"/>
        <w:jc w:val="center"/>
        <w:rPr>
          <w:rFonts w:hint="eastAsia" w:hAnsi="宋体"/>
          <w:b w:val="0"/>
          <w:bCs/>
          <w:color w:val="000000" w:themeColor="text1"/>
          <w:sz w:val="32"/>
          <w:szCs w:val="32"/>
          <w:lang w:eastAsia="zh-CN"/>
          <w14:textFill>
            <w14:solidFill>
              <w14:schemeClr w14:val="tx1"/>
            </w14:solidFill>
          </w14:textFill>
        </w:rPr>
      </w:pPr>
      <w:r>
        <w:rPr>
          <w:rFonts w:hint="eastAsia" w:hAnsi="宋体"/>
          <w:b w:val="0"/>
          <w:bCs/>
          <w:color w:val="000000" w:themeColor="text1"/>
          <w:sz w:val="32"/>
          <w:szCs w:val="32"/>
          <w:lang w:eastAsia="zh-CN"/>
          <w14:textFill>
            <w14:solidFill>
              <w14:schemeClr w14:val="tx1"/>
            </w14:solidFill>
          </w14:textFill>
        </w:rPr>
        <w:t>其他资信证明</w:t>
      </w:r>
    </w:p>
    <w:p>
      <w:pPr>
        <w:pStyle w:val="7"/>
        <w:spacing w:line="480" w:lineRule="auto"/>
        <w:jc w:val="center"/>
        <w:rPr>
          <w:rFonts w:hint="eastAsia" w:hAnsi="宋体"/>
          <w:b/>
          <w:color w:val="000000" w:themeColor="text1"/>
          <w:sz w:val="32"/>
          <w:szCs w:val="32"/>
          <w:lang w:eastAsia="zh-CN"/>
          <w14:textFill>
            <w14:solidFill>
              <w14:schemeClr w14:val="tx1"/>
            </w14:solidFill>
          </w14:textFill>
        </w:rPr>
      </w:pPr>
    </w:p>
    <w:p>
      <w:pPr>
        <w:pStyle w:val="7"/>
        <w:spacing w:line="480" w:lineRule="auto"/>
        <w:rPr>
          <w:rFonts w:hint="eastAsia" w:hAnsi="宋体"/>
          <w:color w:val="000000" w:themeColor="text1"/>
          <w:spacing w:val="20"/>
          <w:sz w:val="24"/>
          <w:lang w:eastAsia="zh-CN"/>
          <w14:textFill>
            <w14:solidFill>
              <w14:schemeClr w14:val="tx1"/>
            </w14:solidFill>
          </w14:textFill>
        </w:rPr>
      </w:pPr>
      <w:r>
        <w:rPr>
          <w:rFonts w:hint="eastAsia" w:hAnsi="宋体"/>
          <w:color w:val="000000" w:themeColor="text1"/>
          <w:spacing w:val="20"/>
          <w:sz w:val="24"/>
          <w:lang w:eastAsia="zh-CN"/>
          <w14:textFill>
            <w14:solidFill>
              <w14:schemeClr w14:val="tx1"/>
            </w14:solidFill>
          </w14:textFill>
        </w:rPr>
        <w:t>内容要求：</w:t>
      </w:r>
    </w:p>
    <w:p>
      <w:pPr>
        <w:pStyle w:val="7"/>
        <w:numPr>
          <w:ilvl w:val="0"/>
          <w:numId w:val="0"/>
        </w:numPr>
        <w:spacing w:line="480" w:lineRule="auto"/>
        <w:ind w:firstLine="480" w:firstLineChars="200"/>
        <w:rPr>
          <w:rFonts w:hint="eastAsia" w:hAnsi="宋体"/>
          <w:b w:val="0"/>
          <w:bCs/>
          <w:color w:val="000000" w:themeColor="text1"/>
          <w:sz w:val="24"/>
          <w:szCs w:val="24"/>
          <w:lang w:val="en-US" w:eastAsia="zh-CN"/>
          <w14:textFill>
            <w14:solidFill>
              <w14:schemeClr w14:val="tx1"/>
            </w14:solidFill>
          </w14:textFill>
        </w:rPr>
      </w:pPr>
      <w:r>
        <w:rPr>
          <w:rFonts w:hint="eastAsia" w:hAnsi="宋体"/>
          <w:b w:val="0"/>
          <w:bCs/>
          <w:color w:val="000000" w:themeColor="text1"/>
          <w:sz w:val="24"/>
          <w:szCs w:val="24"/>
          <w:lang w:val="en-US" w:eastAsia="zh-CN"/>
          <w14:textFill>
            <w14:solidFill>
              <w14:schemeClr w14:val="tx1"/>
            </w14:solidFill>
          </w14:textFill>
        </w:rPr>
        <w:t xml:space="preserve"> 如供应商觉得前面不能表述清楚或有更多内容需要表述，可自行添加表格，格式自拟。（如没有补充填写无）</w:t>
      </w:r>
    </w:p>
    <w:p>
      <w:pPr>
        <w:pStyle w:val="7"/>
        <w:spacing w:line="480" w:lineRule="auto"/>
        <w:rPr>
          <w:rFonts w:hint="default" w:hAnsi="宋体"/>
          <w:b w:val="0"/>
          <w:bCs/>
          <w:color w:val="000000" w:themeColor="text1"/>
          <w:sz w:val="24"/>
          <w:szCs w:val="24"/>
          <w:lang w:val="en-US" w:eastAsia="zh-CN"/>
          <w14:textFill>
            <w14:solidFill>
              <w14:schemeClr w14:val="tx1"/>
            </w14:solidFill>
          </w14:textFill>
        </w:rPr>
      </w:pPr>
    </w:p>
    <w:p>
      <w:pPr>
        <w:pStyle w:val="7"/>
        <w:spacing w:line="480" w:lineRule="auto"/>
        <w:ind w:firstLine="3080" w:firstLineChars="1100"/>
        <w:rPr>
          <w:rFonts w:hAnsi="宋体"/>
          <w:color w:val="000000" w:themeColor="text1"/>
          <w:spacing w:val="20"/>
          <w:sz w:val="24"/>
          <w14:textFill>
            <w14:solidFill>
              <w14:schemeClr w14:val="tx1"/>
            </w14:solidFill>
          </w14:textFill>
        </w:rPr>
      </w:pPr>
      <w:r>
        <w:rPr>
          <w:rFonts w:hint="eastAsia" w:hAnsi="宋体"/>
          <w:color w:val="000000" w:themeColor="text1"/>
          <w:spacing w:val="20"/>
          <w:sz w:val="24"/>
          <w:lang w:eastAsia="zh-CN"/>
          <w14:textFill>
            <w14:solidFill>
              <w14:schemeClr w14:val="tx1"/>
            </w14:solidFill>
          </w14:textFill>
        </w:rPr>
        <w:t>负责人(或委托代理人）签字或盖章</w:t>
      </w:r>
      <w:r>
        <w:rPr>
          <w:rFonts w:hint="eastAsia" w:hAnsi="宋体"/>
          <w:color w:val="000000" w:themeColor="text1"/>
          <w:spacing w:val="20"/>
          <w:sz w:val="24"/>
          <w14:textFill>
            <w14:solidFill>
              <w14:schemeClr w14:val="tx1"/>
            </w14:solidFill>
          </w14:textFill>
        </w:rPr>
        <w:t>：</w:t>
      </w:r>
      <w:r>
        <w:rPr>
          <w:rFonts w:hint="eastAsia" w:hAnsi="宋体"/>
          <w:color w:val="000000" w:themeColor="text1"/>
          <w:spacing w:val="20"/>
          <w:sz w:val="24"/>
          <w:u w:val="single"/>
          <w14:textFill>
            <w14:solidFill>
              <w14:schemeClr w14:val="tx1"/>
            </w14:solidFill>
          </w14:textFill>
        </w:rPr>
        <w:t xml:space="preserve">           </w:t>
      </w:r>
      <w:r>
        <w:rPr>
          <w:rFonts w:hint="eastAsia" w:hAnsi="宋体"/>
          <w:color w:val="000000" w:themeColor="text1"/>
          <w:spacing w:val="20"/>
          <w:sz w:val="24"/>
          <w14:textFill>
            <w14:solidFill>
              <w14:schemeClr w14:val="tx1"/>
            </w14:solidFill>
          </w14:textFill>
        </w:rPr>
        <w:t xml:space="preserve"> </w:t>
      </w:r>
    </w:p>
    <w:p>
      <w:pPr>
        <w:pStyle w:val="7"/>
        <w:spacing w:line="480" w:lineRule="auto"/>
        <w:ind w:firstLine="5880" w:firstLineChars="2100"/>
        <w:rPr>
          <w:rFonts w:hAnsi="宋体"/>
          <w:color w:val="000000" w:themeColor="text1"/>
          <w:spacing w:val="20"/>
          <w:sz w:val="24"/>
          <w:u w:val="single"/>
          <w14:textFill>
            <w14:solidFill>
              <w14:schemeClr w14:val="tx1"/>
            </w14:solidFill>
          </w14:textFill>
        </w:rPr>
      </w:pPr>
      <w:r>
        <w:rPr>
          <w:rFonts w:hint="eastAsia" w:hAnsi="宋体"/>
          <w:color w:val="000000" w:themeColor="text1"/>
          <w:spacing w:val="20"/>
          <w:sz w:val="24"/>
          <w14:textFill>
            <w14:solidFill>
              <w14:schemeClr w14:val="tx1"/>
            </w14:solidFill>
          </w14:textFill>
        </w:rPr>
        <w:t>供应商盖章：</w:t>
      </w:r>
      <w:r>
        <w:rPr>
          <w:rFonts w:hint="eastAsia" w:hAnsi="宋体"/>
          <w:color w:val="000000" w:themeColor="text1"/>
          <w:spacing w:val="20"/>
          <w:sz w:val="24"/>
          <w:u w:val="single"/>
          <w14:textFill>
            <w14:solidFill>
              <w14:schemeClr w14:val="tx1"/>
            </w14:solidFill>
          </w14:textFill>
        </w:rPr>
        <w:t xml:space="preserve">            </w:t>
      </w:r>
    </w:p>
    <w:p>
      <w:pPr>
        <w:pStyle w:val="7"/>
        <w:spacing w:line="480" w:lineRule="auto"/>
        <w:ind w:firstLine="5880" w:firstLineChars="2100"/>
        <w:rPr>
          <w:rFonts w:hint="eastAsia" w:hAnsi="宋体"/>
          <w:color w:val="000000" w:themeColor="text1"/>
          <w:spacing w:val="20"/>
          <w:sz w:val="24"/>
          <w:u w:val="single"/>
          <w14:textFill>
            <w14:solidFill>
              <w14:schemeClr w14:val="tx1"/>
            </w14:solidFill>
          </w14:textFill>
        </w:rPr>
        <w:sectPr>
          <w:headerReference r:id="rId3" w:type="default"/>
          <w:footerReference r:id="rId4" w:type="default"/>
          <w:pgSz w:w="11906" w:h="16838"/>
          <w:pgMar w:top="1440" w:right="1134" w:bottom="1440" w:left="1134" w:header="851" w:footer="992" w:gutter="0"/>
          <w:pgNumType w:fmt="decimal"/>
          <w:cols w:space="425" w:num="1"/>
          <w:docGrid w:type="lines" w:linePitch="312" w:charSpace="0"/>
        </w:sectPr>
      </w:pPr>
      <w:r>
        <w:rPr>
          <w:rFonts w:hint="eastAsia" w:hAnsi="宋体"/>
          <w:color w:val="000000" w:themeColor="text1"/>
          <w:spacing w:val="20"/>
          <w:sz w:val="24"/>
          <w14:textFill>
            <w14:solidFill>
              <w14:schemeClr w14:val="tx1"/>
            </w14:solidFill>
          </w14:textFill>
        </w:rPr>
        <w:t>日     期：</w:t>
      </w:r>
      <w:r>
        <w:rPr>
          <w:rFonts w:hint="eastAsia" w:hAnsi="宋体"/>
          <w:color w:val="000000" w:themeColor="text1"/>
          <w:spacing w:val="20"/>
          <w:sz w:val="24"/>
          <w:u w:val="single"/>
          <w14:textFill>
            <w14:solidFill>
              <w14:schemeClr w14:val="tx1"/>
            </w14:solidFill>
          </w14:textFill>
        </w:rPr>
        <w:t xml:space="preserve">            </w:t>
      </w:r>
    </w:p>
    <w:p>
      <w:pPr>
        <w:spacing w:line="480" w:lineRule="auto"/>
        <w:jc w:val="both"/>
        <w:rPr>
          <w:rFonts w:hint="eastAsia" w:hAnsi="宋体" w:cs="仿宋_GB2312"/>
          <w:b w:val="0"/>
          <w:bCs w:val="0"/>
          <w:color w:val="000000" w:themeColor="text1"/>
          <w:sz w:val="24"/>
          <w:szCs w:val="24"/>
          <w:lang w:eastAsia="zh-CN"/>
          <w14:textFill>
            <w14:solidFill>
              <w14:schemeClr w14:val="tx1"/>
            </w14:solidFill>
          </w14:textFill>
        </w:rPr>
      </w:pPr>
      <w:r>
        <w:rPr>
          <w:rFonts w:hint="eastAsia" w:hAnsi="宋体" w:cs="仿宋_GB2312"/>
          <w:b w:val="0"/>
          <w:bCs w:val="0"/>
          <w:color w:val="000000" w:themeColor="text1"/>
          <w:sz w:val="32"/>
          <w:szCs w:val="32"/>
          <w:lang w:val="en-US" w:eastAsia="zh-CN"/>
          <w14:textFill>
            <w14:solidFill>
              <w14:schemeClr w14:val="tx1"/>
            </w14:solidFill>
          </w14:textFill>
        </w:rPr>
        <w:t xml:space="preserve">附件7 </w:t>
      </w:r>
    </w:p>
    <w:p>
      <w:pPr>
        <w:adjustRightInd w:val="0"/>
        <w:snapToGrid w:val="0"/>
        <w:spacing w:line="500" w:lineRule="exact"/>
        <w:ind w:right="-132" w:rightChars="-63"/>
        <w:jc w:val="center"/>
        <w:rPr>
          <w:rFonts w:hint="eastAsia" w:ascii="仿宋" w:hAnsi="仿宋" w:eastAsia="仿宋" w:cs="仿宋"/>
          <w:b/>
          <w:color w:val="000000" w:themeColor="text1"/>
          <w:sz w:val="18"/>
          <w:szCs w:val="18"/>
          <w14:textFill>
            <w14:solidFill>
              <w14:schemeClr w14:val="tx1"/>
            </w14:solidFill>
          </w14:textFill>
        </w:rPr>
      </w:pPr>
      <w:r>
        <w:rPr>
          <w:rFonts w:hint="eastAsia" w:ascii="仿宋" w:hAnsi="仿宋" w:eastAsia="仿宋" w:cs="仿宋"/>
          <w:b/>
          <w:color w:val="000000" w:themeColor="text1"/>
          <w:sz w:val="36"/>
          <w:szCs w:val="36"/>
          <w14:textFill>
            <w14:solidFill>
              <w14:schemeClr w14:val="tx1"/>
            </w14:solidFill>
          </w14:textFill>
        </w:rPr>
        <w:t>报</w:t>
      </w:r>
      <w:r>
        <w:rPr>
          <w:rFonts w:hint="eastAsia" w:ascii="仿宋" w:hAnsi="仿宋" w:eastAsia="仿宋" w:cs="仿宋"/>
          <w:b/>
          <w:color w:val="000000" w:themeColor="text1"/>
          <w:sz w:val="36"/>
          <w:szCs w:val="36"/>
          <w:lang w:val="en-US" w:eastAsia="zh-CN"/>
          <w14:textFill>
            <w14:solidFill>
              <w14:schemeClr w14:val="tx1"/>
            </w14:solidFill>
          </w14:textFill>
        </w:rPr>
        <w:t xml:space="preserve"> </w:t>
      </w:r>
      <w:r>
        <w:rPr>
          <w:rFonts w:hint="eastAsia" w:ascii="仿宋" w:hAnsi="仿宋" w:eastAsia="仿宋" w:cs="仿宋"/>
          <w:b/>
          <w:color w:val="000000" w:themeColor="text1"/>
          <w:sz w:val="36"/>
          <w:szCs w:val="36"/>
          <w14:textFill>
            <w14:solidFill>
              <w14:schemeClr w14:val="tx1"/>
            </w14:solidFill>
          </w14:textFill>
        </w:rPr>
        <w:t>价</w:t>
      </w:r>
      <w:r>
        <w:rPr>
          <w:rFonts w:hint="eastAsia" w:ascii="仿宋" w:hAnsi="仿宋" w:eastAsia="仿宋" w:cs="仿宋"/>
          <w:b/>
          <w:color w:val="000000" w:themeColor="text1"/>
          <w:sz w:val="36"/>
          <w:szCs w:val="36"/>
          <w:lang w:val="en-US" w:eastAsia="zh-CN"/>
          <w14:textFill>
            <w14:solidFill>
              <w14:schemeClr w14:val="tx1"/>
            </w14:solidFill>
          </w14:textFill>
        </w:rPr>
        <w:t xml:space="preserve"> </w:t>
      </w:r>
      <w:r>
        <w:rPr>
          <w:rFonts w:hint="eastAsia" w:ascii="仿宋" w:hAnsi="仿宋" w:eastAsia="仿宋" w:cs="仿宋"/>
          <w:b/>
          <w:color w:val="000000" w:themeColor="text1"/>
          <w:sz w:val="36"/>
          <w:szCs w:val="36"/>
          <w14:textFill>
            <w14:solidFill>
              <w14:schemeClr w14:val="tx1"/>
            </w14:solidFill>
          </w14:textFill>
        </w:rPr>
        <w:t>表</w:t>
      </w:r>
    </w:p>
    <w:tbl>
      <w:tblPr>
        <w:tblStyle w:val="12"/>
        <w:tblpPr w:leftFromText="180" w:rightFromText="180" w:vertAnchor="text" w:horzAnchor="page" w:tblpX="455" w:tblpY="478"/>
        <w:tblOverlap w:val="never"/>
        <w:tblW w:w="11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09"/>
        <w:gridCol w:w="1177"/>
        <w:gridCol w:w="1235"/>
        <w:gridCol w:w="2746"/>
        <w:gridCol w:w="833"/>
        <w:gridCol w:w="2166"/>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720" w:type="dxa"/>
            <w:noWrap w:val="0"/>
            <w:vAlign w:val="center"/>
          </w:tcPr>
          <w:p>
            <w:pPr>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序号</w:t>
            </w:r>
          </w:p>
        </w:tc>
        <w:tc>
          <w:tcPr>
            <w:tcW w:w="1409" w:type="dxa"/>
            <w:noWrap w:val="0"/>
            <w:vAlign w:val="center"/>
          </w:tcPr>
          <w:p>
            <w:pPr>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货物名称</w:t>
            </w:r>
          </w:p>
        </w:tc>
        <w:tc>
          <w:tcPr>
            <w:tcW w:w="1177" w:type="dxa"/>
            <w:noWrap w:val="0"/>
            <w:vAlign w:val="center"/>
          </w:tcPr>
          <w:p>
            <w:pPr>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规格</w:t>
            </w:r>
          </w:p>
        </w:tc>
        <w:tc>
          <w:tcPr>
            <w:tcW w:w="1235" w:type="dxa"/>
            <w:noWrap w:val="0"/>
            <w:vAlign w:val="center"/>
          </w:tcPr>
          <w:p>
            <w:pPr>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品 牌</w:t>
            </w:r>
          </w:p>
        </w:tc>
        <w:tc>
          <w:tcPr>
            <w:tcW w:w="2746" w:type="dxa"/>
            <w:noWrap w:val="0"/>
            <w:vAlign w:val="center"/>
          </w:tcPr>
          <w:p>
            <w:pPr>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生产厂家</w:t>
            </w:r>
          </w:p>
        </w:tc>
        <w:tc>
          <w:tcPr>
            <w:tcW w:w="833" w:type="dxa"/>
            <w:noWrap w:val="0"/>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计量单位</w:t>
            </w:r>
          </w:p>
        </w:tc>
        <w:tc>
          <w:tcPr>
            <w:tcW w:w="2166" w:type="dxa"/>
            <w:noWrap w:val="0"/>
            <w:vAlign w:val="center"/>
          </w:tcPr>
          <w:p>
            <w:pPr>
              <w:jc w:val="center"/>
              <w:rPr>
                <w:rFonts w:hint="eastAsia" w:ascii="仿宋" w:hAnsi="仿宋" w:eastAsia="仿宋" w:cs="仿宋"/>
                <w:color w:val="000000" w:themeColor="text1"/>
                <w:kern w:val="2"/>
                <w:sz w:val="24"/>
                <w:szCs w:val="22"/>
                <w:lang w:val="en-US" w:eastAsia="zh-CN" w:bidi="ar-SA"/>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报价</w:t>
            </w:r>
            <w:r>
              <w:rPr>
                <w:rFonts w:hint="eastAsia" w:ascii="仿宋" w:hAnsi="仿宋" w:eastAsia="仿宋" w:cs="仿宋"/>
                <w:b/>
                <w:bCs/>
                <w:color w:val="000000" w:themeColor="text1"/>
                <w:sz w:val="28"/>
                <w:szCs w:val="28"/>
                <w14:textFill>
                  <w14:solidFill>
                    <w14:schemeClr w14:val="tx1"/>
                  </w14:solidFill>
                </w14:textFill>
              </w:rPr>
              <w:t>单价</w:t>
            </w:r>
          </w:p>
        </w:tc>
        <w:tc>
          <w:tcPr>
            <w:tcW w:w="990" w:type="dxa"/>
            <w:noWrap w:val="0"/>
            <w:vAlign w:val="center"/>
          </w:tcPr>
          <w:p>
            <w:pPr>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720" w:type="dxa"/>
            <w:noWrap w:val="0"/>
            <w:vAlign w:val="center"/>
          </w:tcPr>
          <w:p>
            <w:pPr>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p>
        </w:tc>
        <w:tc>
          <w:tcPr>
            <w:tcW w:w="1409" w:type="dxa"/>
            <w:noWrap w:val="0"/>
            <w:vAlign w:val="center"/>
          </w:tcPr>
          <w:p>
            <w:pPr>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大</w:t>
            </w:r>
            <w:r>
              <w:rPr>
                <w:rFonts w:hint="eastAsia" w:ascii="仿宋" w:hAnsi="仿宋" w:eastAsia="仿宋" w:cs="仿宋"/>
                <w:color w:val="000000" w:themeColor="text1"/>
                <w:sz w:val="24"/>
                <w14:textFill>
                  <w14:solidFill>
                    <w14:schemeClr w14:val="tx1"/>
                  </w14:solidFill>
                </w14:textFill>
              </w:rPr>
              <w:t>米</w:t>
            </w:r>
          </w:p>
        </w:tc>
        <w:tc>
          <w:tcPr>
            <w:tcW w:w="1177" w:type="dxa"/>
            <w:noWrap w:val="0"/>
            <w:vAlign w:val="top"/>
          </w:tcPr>
          <w:p>
            <w:pPr>
              <w:adjustRightInd w:val="0"/>
              <w:snapToGrid w:val="0"/>
              <w:spacing w:line="460" w:lineRule="exact"/>
              <w:ind w:right="-132" w:rightChars="-63" w:firstLine="240" w:firstLineChars="100"/>
              <w:jc w:val="both"/>
              <w:rPr>
                <w:rFonts w:hint="eastAsia" w:ascii="仿宋" w:hAnsi="仿宋" w:eastAsia="仿宋" w:cs="仿宋"/>
                <w:bCs/>
                <w:color w:val="000000" w:themeColor="text1"/>
                <w:kern w:val="2"/>
                <w:sz w:val="24"/>
                <w:szCs w:val="24"/>
                <w:lang w:val="en-US" w:eastAsia="zh-CN" w:bidi="ar-SA"/>
                <w14:textFill>
                  <w14:solidFill>
                    <w14:schemeClr w14:val="tx1"/>
                  </w14:solidFill>
                </w14:textFill>
              </w:rPr>
            </w:pPr>
          </w:p>
        </w:tc>
        <w:tc>
          <w:tcPr>
            <w:tcW w:w="1235" w:type="dxa"/>
            <w:noWrap w:val="0"/>
            <w:vAlign w:val="top"/>
          </w:tcPr>
          <w:p>
            <w:pPr>
              <w:adjustRightInd w:val="0"/>
              <w:snapToGrid w:val="0"/>
              <w:spacing w:line="460" w:lineRule="exact"/>
              <w:ind w:right="-132" w:rightChars="-63"/>
              <w:jc w:val="center"/>
              <w:rPr>
                <w:rFonts w:hint="eastAsia" w:ascii="仿宋" w:hAnsi="仿宋" w:eastAsia="仿宋" w:cs="仿宋"/>
                <w:bCs/>
                <w:color w:val="000000" w:themeColor="text1"/>
                <w:kern w:val="2"/>
                <w:sz w:val="24"/>
                <w:szCs w:val="24"/>
                <w:lang w:val="en-US" w:eastAsia="zh-CN" w:bidi="ar-SA"/>
                <w14:textFill>
                  <w14:solidFill>
                    <w14:schemeClr w14:val="tx1"/>
                  </w14:solidFill>
                </w14:textFill>
              </w:rPr>
            </w:pPr>
          </w:p>
        </w:tc>
        <w:tc>
          <w:tcPr>
            <w:tcW w:w="2746" w:type="dxa"/>
            <w:noWrap w:val="0"/>
            <w:vAlign w:val="top"/>
          </w:tcPr>
          <w:p>
            <w:pPr>
              <w:keepNext w:val="0"/>
              <w:keepLines w:val="0"/>
              <w:pageBreakBefore w:val="0"/>
              <w:widowControl w:val="0"/>
              <w:kinsoku/>
              <w:wordWrap/>
              <w:overflowPunct/>
              <w:topLinePunct w:val="0"/>
              <w:autoSpaceDE/>
              <w:autoSpaceDN/>
              <w:bidi w:val="0"/>
              <w:adjustRightInd w:val="0"/>
              <w:snapToGrid w:val="0"/>
              <w:spacing w:line="460" w:lineRule="exact"/>
              <w:ind w:right="0" w:rightChars="0"/>
              <w:jc w:val="center"/>
              <w:textAlignment w:val="auto"/>
              <w:rPr>
                <w:rFonts w:hint="eastAsia" w:ascii="仿宋" w:hAnsi="仿宋" w:eastAsia="仿宋" w:cs="仿宋"/>
                <w:bCs/>
                <w:color w:val="000000" w:themeColor="text1"/>
                <w:kern w:val="2"/>
                <w:sz w:val="24"/>
                <w:szCs w:val="24"/>
                <w:lang w:val="en-US" w:eastAsia="zh-CN" w:bidi="ar-SA"/>
                <w14:textFill>
                  <w14:solidFill>
                    <w14:schemeClr w14:val="tx1"/>
                  </w14:solidFill>
                </w14:textFill>
              </w:rPr>
            </w:pPr>
          </w:p>
        </w:tc>
        <w:tc>
          <w:tcPr>
            <w:tcW w:w="833" w:type="dxa"/>
            <w:noWrap w:val="0"/>
            <w:vAlign w:val="center"/>
          </w:tcPr>
          <w:p>
            <w:pPr>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斤</w:t>
            </w:r>
          </w:p>
        </w:tc>
        <w:tc>
          <w:tcPr>
            <w:tcW w:w="2166" w:type="dxa"/>
            <w:noWrap w:val="0"/>
            <w:vAlign w:val="center"/>
          </w:tcPr>
          <w:p>
            <w:pPr>
              <w:jc w:val="center"/>
              <w:rPr>
                <w:rFonts w:hint="eastAsia" w:ascii="仿宋" w:hAnsi="仿宋" w:eastAsia="仿宋" w:cs="仿宋"/>
                <w:color w:val="000000" w:themeColor="text1"/>
                <w:kern w:val="2"/>
                <w:sz w:val="24"/>
                <w:szCs w:val="22"/>
                <w:lang w:val="en-US" w:eastAsia="zh-CN" w:bidi="ar-SA"/>
                <w14:textFill>
                  <w14:solidFill>
                    <w14:schemeClr w14:val="tx1"/>
                  </w14:solidFill>
                </w14:textFill>
              </w:rPr>
            </w:pPr>
          </w:p>
        </w:tc>
        <w:tc>
          <w:tcPr>
            <w:tcW w:w="990" w:type="dxa"/>
            <w:noWrap w:val="0"/>
            <w:vAlign w:val="center"/>
          </w:tcPr>
          <w:p>
            <w:pPr>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720" w:type="dxa"/>
            <w:noWrap w:val="0"/>
            <w:vAlign w:val="center"/>
          </w:tcPr>
          <w:p>
            <w:pPr>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2</w:t>
            </w:r>
          </w:p>
        </w:tc>
        <w:tc>
          <w:tcPr>
            <w:tcW w:w="1409" w:type="dxa"/>
            <w:noWrap w:val="0"/>
            <w:vAlign w:val="center"/>
          </w:tcPr>
          <w:p>
            <w:pPr>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山茶油</w:t>
            </w:r>
          </w:p>
        </w:tc>
        <w:tc>
          <w:tcPr>
            <w:tcW w:w="1177" w:type="dxa"/>
            <w:noWrap w:val="0"/>
            <w:vAlign w:val="center"/>
          </w:tcPr>
          <w:p>
            <w:pPr>
              <w:jc w:val="center"/>
              <w:rPr>
                <w:rFonts w:hint="eastAsia" w:ascii="仿宋" w:hAnsi="仿宋" w:eastAsia="仿宋" w:cs="仿宋"/>
                <w:color w:val="000000" w:themeColor="text1"/>
                <w:sz w:val="24"/>
                <w14:textFill>
                  <w14:solidFill>
                    <w14:schemeClr w14:val="tx1"/>
                  </w14:solidFill>
                </w14:textFill>
              </w:rPr>
            </w:pPr>
          </w:p>
        </w:tc>
        <w:tc>
          <w:tcPr>
            <w:tcW w:w="1235" w:type="dxa"/>
            <w:noWrap w:val="0"/>
            <w:vAlign w:val="center"/>
          </w:tcPr>
          <w:p>
            <w:pPr>
              <w:jc w:val="center"/>
              <w:rPr>
                <w:rFonts w:hint="eastAsia" w:ascii="仿宋" w:hAnsi="仿宋" w:eastAsia="仿宋" w:cs="仿宋"/>
                <w:color w:val="000000" w:themeColor="text1"/>
                <w:sz w:val="24"/>
                <w14:textFill>
                  <w14:solidFill>
                    <w14:schemeClr w14:val="tx1"/>
                  </w14:solidFill>
                </w14:textFill>
              </w:rPr>
            </w:pPr>
          </w:p>
        </w:tc>
        <w:tc>
          <w:tcPr>
            <w:tcW w:w="2746" w:type="dxa"/>
            <w:noWrap w:val="0"/>
            <w:vAlign w:val="center"/>
          </w:tcPr>
          <w:p>
            <w:pPr>
              <w:jc w:val="center"/>
              <w:rPr>
                <w:rFonts w:hint="eastAsia" w:ascii="仿宋" w:hAnsi="仿宋" w:eastAsia="仿宋" w:cs="仿宋"/>
                <w:color w:val="000000" w:themeColor="text1"/>
                <w:sz w:val="24"/>
                <w14:textFill>
                  <w14:solidFill>
                    <w14:schemeClr w14:val="tx1"/>
                  </w14:solidFill>
                </w14:textFill>
              </w:rPr>
            </w:pPr>
          </w:p>
        </w:tc>
        <w:tc>
          <w:tcPr>
            <w:tcW w:w="833" w:type="dxa"/>
            <w:noWrap w:val="0"/>
            <w:vAlign w:val="center"/>
          </w:tcPr>
          <w:p>
            <w:pPr>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升</w:t>
            </w:r>
          </w:p>
        </w:tc>
        <w:tc>
          <w:tcPr>
            <w:tcW w:w="2166" w:type="dxa"/>
            <w:noWrap w:val="0"/>
            <w:vAlign w:val="center"/>
          </w:tcPr>
          <w:p>
            <w:pPr>
              <w:jc w:val="center"/>
              <w:rPr>
                <w:rFonts w:hint="eastAsia" w:ascii="仿宋" w:hAnsi="仿宋" w:eastAsia="仿宋" w:cs="仿宋"/>
                <w:color w:val="000000" w:themeColor="text1"/>
                <w:sz w:val="24"/>
                <w14:textFill>
                  <w14:solidFill>
                    <w14:schemeClr w14:val="tx1"/>
                  </w14:solidFill>
                </w14:textFill>
              </w:rPr>
            </w:pPr>
          </w:p>
        </w:tc>
        <w:tc>
          <w:tcPr>
            <w:tcW w:w="990" w:type="dxa"/>
            <w:noWrap w:val="0"/>
            <w:vAlign w:val="center"/>
          </w:tcPr>
          <w:p>
            <w:pPr>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exact"/>
        </w:trPr>
        <w:tc>
          <w:tcPr>
            <w:tcW w:w="720" w:type="dxa"/>
            <w:noWrap w:val="0"/>
            <w:vAlign w:val="center"/>
          </w:tcPr>
          <w:p>
            <w:pPr>
              <w:jc w:val="center"/>
              <w:rPr>
                <w:rFonts w:hint="default" w:ascii="仿宋" w:hAnsi="仿宋" w:eastAsia="仿宋" w:cs="仿宋"/>
                <w:b/>
                <w:bCs/>
                <w:color w:val="auto"/>
                <w:sz w:val="24"/>
                <w:lang w:val="en-US" w:eastAsia="zh-CN"/>
              </w:rPr>
            </w:pPr>
            <w:r>
              <w:rPr>
                <w:rFonts w:hint="eastAsia" w:ascii="仿宋" w:hAnsi="仿宋" w:eastAsia="仿宋" w:cs="仿宋"/>
                <w:b/>
                <w:bCs/>
                <w:color w:val="auto"/>
                <w:sz w:val="24"/>
                <w:lang w:val="en-US" w:eastAsia="zh-CN"/>
              </w:rPr>
              <w:t>3</w:t>
            </w:r>
          </w:p>
        </w:tc>
        <w:tc>
          <w:tcPr>
            <w:tcW w:w="1409" w:type="dxa"/>
            <w:noWrap w:val="0"/>
            <w:vAlign w:val="center"/>
          </w:tcPr>
          <w:p>
            <w:pPr>
              <w:jc w:val="center"/>
              <w:rPr>
                <w:rFonts w:hint="eastAsia" w:ascii="仿宋" w:hAnsi="仿宋" w:eastAsia="仿宋" w:cs="仿宋"/>
                <w:b/>
                <w:bCs/>
                <w:color w:val="auto"/>
                <w:sz w:val="24"/>
                <w:lang w:eastAsia="zh-CN"/>
              </w:rPr>
            </w:pPr>
            <w:r>
              <w:rPr>
                <w:rFonts w:hint="eastAsia" w:ascii="仿宋" w:hAnsi="仿宋" w:eastAsia="仿宋" w:cs="仿宋"/>
                <w:b/>
                <w:bCs/>
                <w:color w:val="auto"/>
                <w:sz w:val="24"/>
                <w:lang w:eastAsia="zh-CN"/>
              </w:rPr>
              <w:t>（补差货物名称）</w:t>
            </w:r>
          </w:p>
        </w:tc>
        <w:tc>
          <w:tcPr>
            <w:tcW w:w="1177" w:type="dxa"/>
            <w:noWrap w:val="0"/>
            <w:vAlign w:val="center"/>
          </w:tcPr>
          <w:p>
            <w:pPr>
              <w:jc w:val="center"/>
              <w:rPr>
                <w:rFonts w:hint="eastAsia" w:ascii="仿宋" w:hAnsi="仿宋" w:eastAsia="仿宋" w:cs="仿宋"/>
                <w:color w:val="000000" w:themeColor="text1"/>
                <w:sz w:val="24"/>
                <w14:textFill>
                  <w14:solidFill>
                    <w14:schemeClr w14:val="tx1"/>
                  </w14:solidFill>
                </w14:textFill>
              </w:rPr>
            </w:pPr>
          </w:p>
        </w:tc>
        <w:tc>
          <w:tcPr>
            <w:tcW w:w="1235" w:type="dxa"/>
            <w:noWrap w:val="0"/>
            <w:vAlign w:val="center"/>
          </w:tcPr>
          <w:p>
            <w:pPr>
              <w:jc w:val="center"/>
              <w:rPr>
                <w:rFonts w:hint="eastAsia" w:ascii="仿宋" w:hAnsi="仿宋" w:eastAsia="仿宋" w:cs="仿宋"/>
                <w:color w:val="000000" w:themeColor="text1"/>
                <w:sz w:val="24"/>
                <w14:textFill>
                  <w14:solidFill>
                    <w14:schemeClr w14:val="tx1"/>
                  </w14:solidFill>
                </w14:textFill>
              </w:rPr>
            </w:pPr>
          </w:p>
        </w:tc>
        <w:tc>
          <w:tcPr>
            <w:tcW w:w="2746" w:type="dxa"/>
            <w:noWrap w:val="0"/>
            <w:vAlign w:val="center"/>
          </w:tcPr>
          <w:p>
            <w:pPr>
              <w:jc w:val="center"/>
              <w:rPr>
                <w:rFonts w:hint="eastAsia" w:ascii="仿宋" w:hAnsi="仿宋" w:eastAsia="仿宋" w:cs="仿宋"/>
                <w:color w:val="000000" w:themeColor="text1"/>
                <w:sz w:val="24"/>
                <w14:textFill>
                  <w14:solidFill>
                    <w14:schemeClr w14:val="tx1"/>
                  </w14:solidFill>
                </w14:textFill>
              </w:rPr>
            </w:pPr>
          </w:p>
        </w:tc>
        <w:tc>
          <w:tcPr>
            <w:tcW w:w="833" w:type="dxa"/>
            <w:noWrap w:val="0"/>
            <w:vAlign w:val="center"/>
          </w:tcPr>
          <w:p>
            <w:pPr>
              <w:jc w:val="center"/>
              <w:rPr>
                <w:rFonts w:hint="eastAsia" w:ascii="仿宋" w:hAnsi="仿宋" w:eastAsia="仿宋" w:cs="仿宋"/>
                <w:color w:val="000000" w:themeColor="text1"/>
                <w:sz w:val="24"/>
                <w14:textFill>
                  <w14:solidFill>
                    <w14:schemeClr w14:val="tx1"/>
                  </w14:solidFill>
                </w14:textFill>
              </w:rPr>
            </w:pPr>
          </w:p>
        </w:tc>
        <w:tc>
          <w:tcPr>
            <w:tcW w:w="2166" w:type="dxa"/>
            <w:noWrap w:val="0"/>
            <w:vAlign w:val="center"/>
          </w:tcPr>
          <w:p>
            <w:pPr>
              <w:jc w:val="center"/>
              <w:rPr>
                <w:rFonts w:hint="eastAsia" w:ascii="仿宋" w:hAnsi="仿宋" w:eastAsia="仿宋" w:cs="仿宋"/>
                <w:color w:val="000000" w:themeColor="text1"/>
                <w:sz w:val="24"/>
                <w14:textFill>
                  <w14:solidFill>
                    <w14:schemeClr w14:val="tx1"/>
                  </w14:solidFill>
                </w14:textFill>
              </w:rPr>
            </w:pPr>
          </w:p>
        </w:tc>
        <w:tc>
          <w:tcPr>
            <w:tcW w:w="990" w:type="dxa"/>
            <w:noWrap w:val="0"/>
            <w:vAlign w:val="center"/>
          </w:tcPr>
          <w:p>
            <w:pPr>
              <w:jc w:val="both"/>
              <w:rPr>
                <w:rFonts w:hint="eastAsia" w:ascii="仿宋" w:hAnsi="仿宋" w:eastAsia="仿宋" w:cs="仿宋"/>
                <w:b/>
                <w:bCs/>
                <w:color w:val="auto"/>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8120" w:type="dxa"/>
            <w:gridSpan w:val="6"/>
            <w:noWrap w:val="0"/>
            <w:vAlign w:val="center"/>
          </w:tcPr>
          <w:p>
            <w:pPr>
              <w:jc w:val="center"/>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货品组合合计</w:t>
            </w:r>
          </w:p>
        </w:tc>
        <w:tc>
          <w:tcPr>
            <w:tcW w:w="2166" w:type="dxa"/>
            <w:noWrap w:val="0"/>
            <w:vAlign w:val="center"/>
          </w:tcPr>
          <w:p>
            <w:pPr>
              <w:jc w:val="center"/>
              <w:rPr>
                <w:rFonts w:hint="eastAsia" w:ascii="仿宋" w:hAnsi="仿宋" w:eastAsia="仿宋" w:cs="仿宋"/>
                <w:color w:val="000000" w:themeColor="text1"/>
                <w:sz w:val="24"/>
                <w:lang w:val="en-US" w:eastAsia="zh-CN"/>
                <w14:textFill>
                  <w14:solidFill>
                    <w14:schemeClr w14:val="tx1"/>
                  </w14:solidFill>
                </w14:textFill>
              </w:rPr>
            </w:pPr>
          </w:p>
        </w:tc>
        <w:tc>
          <w:tcPr>
            <w:tcW w:w="990" w:type="dxa"/>
            <w:noWrap w:val="0"/>
            <w:vAlign w:val="center"/>
          </w:tcPr>
          <w:p>
            <w:pPr>
              <w:jc w:val="center"/>
              <w:rPr>
                <w:rFonts w:hint="default" w:ascii="仿宋" w:hAnsi="仿宋" w:eastAsia="仿宋" w:cs="仿宋"/>
                <w:b/>
                <w:bCs/>
                <w:color w:val="auto"/>
                <w:sz w:val="24"/>
                <w:lang w:val="en-US" w:eastAsia="zh-CN"/>
              </w:rPr>
            </w:pPr>
          </w:p>
        </w:tc>
      </w:tr>
    </w:tbl>
    <w:p>
      <w:pPr>
        <w:ind w:left="-216" w:leftChars="-103" w:right="-143" w:rightChars="-68"/>
        <w:jc w:val="right"/>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金额单位：元</w:t>
      </w:r>
    </w:p>
    <w:p>
      <w:pPr>
        <w:ind w:left="-216" w:leftChars="-103" w:right="-143" w:rightChars="-68"/>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注：单价是指一个单位的综合价格，该价格已包含商品的直接成本、管理费、税金等一切费用。</w:t>
      </w:r>
    </w:p>
    <w:p>
      <w:pPr>
        <w:pStyle w:val="7"/>
        <w:spacing w:line="480" w:lineRule="auto"/>
        <w:ind w:firstLine="2800" w:firstLineChars="1000"/>
        <w:rPr>
          <w:rFonts w:hint="eastAsia" w:hAnsi="宋体"/>
          <w:color w:val="000000" w:themeColor="text1"/>
          <w:spacing w:val="20"/>
          <w:sz w:val="24"/>
          <w:lang w:eastAsia="zh-CN"/>
          <w14:textFill>
            <w14:solidFill>
              <w14:schemeClr w14:val="tx1"/>
            </w14:solidFill>
          </w14:textFill>
        </w:rPr>
      </w:pPr>
    </w:p>
    <w:p>
      <w:pPr>
        <w:pStyle w:val="7"/>
        <w:spacing w:line="480" w:lineRule="auto"/>
        <w:ind w:firstLine="2800" w:firstLineChars="1000"/>
        <w:rPr>
          <w:rFonts w:hAnsi="宋体"/>
          <w:color w:val="000000" w:themeColor="text1"/>
          <w:spacing w:val="20"/>
          <w:sz w:val="24"/>
          <w14:textFill>
            <w14:solidFill>
              <w14:schemeClr w14:val="tx1"/>
            </w14:solidFill>
          </w14:textFill>
        </w:rPr>
      </w:pPr>
      <w:bookmarkStart w:id="1" w:name="_GoBack"/>
      <w:bookmarkEnd w:id="1"/>
      <w:r>
        <w:rPr>
          <w:rFonts w:hint="eastAsia" w:hAnsi="宋体"/>
          <w:color w:val="000000" w:themeColor="text1"/>
          <w:spacing w:val="20"/>
          <w:sz w:val="24"/>
          <w:lang w:eastAsia="zh-CN"/>
          <w14:textFill>
            <w14:solidFill>
              <w14:schemeClr w14:val="tx1"/>
            </w14:solidFill>
          </w14:textFill>
        </w:rPr>
        <w:t>负责人(或委托代理人）签字或盖章</w:t>
      </w:r>
      <w:r>
        <w:rPr>
          <w:rFonts w:hint="eastAsia" w:hAnsi="宋体"/>
          <w:color w:val="000000" w:themeColor="text1"/>
          <w:spacing w:val="20"/>
          <w:sz w:val="24"/>
          <w14:textFill>
            <w14:solidFill>
              <w14:schemeClr w14:val="tx1"/>
            </w14:solidFill>
          </w14:textFill>
        </w:rPr>
        <w:t>：</w:t>
      </w:r>
      <w:r>
        <w:rPr>
          <w:rFonts w:hint="eastAsia" w:hAnsi="宋体"/>
          <w:color w:val="000000" w:themeColor="text1"/>
          <w:spacing w:val="20"/>
          <w:sz w:val="24"/>
          <w:u w:val="single"/>
          <w14:textFill>
            <w14:solidFill>
              <w14:schemeClr w14:val="tx1"/>
            </w14:solidFill>
          </w14:textFill>
        </w:rPr>
        <w:t xml:space="preserve">            </w:t>
      </w:r>
      <w:r>
        <w:rPr>
          <w:rFonts w:hint="eastAsia" w:hAnsi="宋体"/>
          <w:color w:val="000000" w:themeColor="text1"/>
          <w:spacing w:val="20"/>
          <w:sz w:val="24"/>
          <w14:textFill>
            <w14:solidFill>
              <w14:schemeClr w14:val="tx1"/>
            </w14:solidFill>
          </w14:textFill>
        </w:rPr>
        <w:t xml:space="preserve"> </w:t>
      </w:r>
    </w:p>
    <w:p>
      <w:pPr>
        <w:pStyle w:val="7"/>
        <w:spacing w:line="480" w:lineRule="auto"/>
        <w:ind w:firstLine="5880" w:firstLineChars="2100"/>
        <w:rPr>
          <w:rFonts w:hAnsi="宋体"/>
          <w:color w:val="000000" w:themeColor="text1"/>
          <w:spacing w:val="20"/>
          <w:sz w:val="24"/>
          <w:u w:val="single"/>
          <w14:textFill>
            <w14:solidFill>
              <w14:schemeClr w14:val="tx1"/>
            </w14:solidFill>
          </w14:textFill>
        </w:rPr>
      </w:pPr>
      <w:r>
        <w:rPr>
          <w:rFonts w:hint="eastAsia" w:hAnsi="宋体"/>
          <w:color w:val="000000" w:themeColor="text1"/>
          <w:spacing w:val="20"/>
          <w:sz w:val="24"/>
          <w14:textFill>
            <w14:solidFill>
              <w14:schemeClr w14:val="tx1"/>
            </w14:solidFill>
          </w14:textFill>
        </w:rPr>
        <w:t>供应商盖章：</w:t>
      </w:r>
      <w:r>
        <w:rPr>
          <w:rFonts w:hint="eastAsia" w:hAnsi="宋体"/>
          <w:color w:val="000000" w:themeColor="text1"/>
          <w:spacing w:val="20"/>
          <w:sz w:val="24"/>
          <w:u w:val="single"/>
          <w14:textFill>
            <w14:solidFill>
              <w14:schemeClr w14:val="tx1"/>
            </w14:solidFill>
          </w14:textFill>
        </w:rPr>
        <w:t xml:space="preserve">            </w:t>
      </w:r>
    </w:p>
    <w:p>
      <w:pPr>
        <w:pStyle w:val="7"/>
        <w:spacing w:line="480" w:lineRule="auto"/>
        <w:ind w:firstLine="5880" w:firstLineChars="2100"/>
        <w:rPr>
          <w:rFonts w:hint="eastAsia" w:ascii="宋体" w:hAnsi="宋体" w:cs="仿宋_GB2312"/>
          <w:color w:val="000000" w:themeColor="text1"/>
          <w:sz w:val="28"/>
          <w:szCs w:val="28"/>
          <w14:textFill>
            <w14:solidFill>
              <w14:schemeClr w14:val="tx1"/>
            </w14:solidFill>
          </w14:textFill>
        </w:rPr>
        <w:sectPr>
          <w:pgSz w:w="11906" w:h="16838"/>
          <w:pgMar w:top="1440" w:right="1134" w:bottom="1440" w:left="1134" w:header="851" w:footer="992" w:gutter="0"/>
          <w:paperSrc/>
          <w:pgNumType w:fmt="decimal"/>
          <w:cols w:space="0" w:num="1"/>
          <w:rtlGutter w:val="0"/>
          <w:docGrid w:type="lines" w:linePitch="317" w:charSpace="0"/>
        </w:sectPr>
      </w:pPr>
      <w:r>
        <w:rPr>
          <w:rFonts w:hint="eastAsia" w:hAnsi="宋体"/>
          <w:color w:val="000000" w:themeColor="text1"/>
          <w:spacing w:val="20"/>
          <w:sz w:val="24"/>
          <w14:textFill>
            <w14:solidFill>
              <w14:schemeClr w14:val="tx1"/>
            </w14:solidFill>
          </w14:textFill>
        </w:rPr>
        <w:t>日     期：</w:t>
      </w:r>
      <w:r>
        <w:rPr>
          <w:rFonts w:hint="eastAsia" w:hAnsi="宋体"/>
          <w:color w:val="000000" w:themeColor="text1"/>
          <w:spacing w:val="20"/>
          <w:sz w:val="24"/>
          <w:u w:val="single"/>
          <w14:textFill>
            <w14:solidFill>
              <w14:schemeClr w14:val="tx1"/>
            </w14:solidFill>
          </w14:textFill>
        </w:rPr>
        <w:t xml:space="preserve">            </w:t>
      </w:r>
      <w:r>
        <w:rPr>
          <w:rFonts w:hint="eastAsia" w:ascii="宋体" w:hAnsi="宋体" w:cs="仿宋_GB2312"/>
          <w:color w:val="000000" w:themeColor="text1"/>
          <w:sz w:val="28"/>
          <w:szCs w:val="28"/>
          <w14:textFill>
            <w14:solidFill>
              <w14:schemeClr w14:val="tx1"/>
            </w14:solidFill>
          </w14:textFill>
        </w:rPr>
        <w:t xml:space="preserve">   </w:t>
      </w:r>
    </w:p>
    <w:p>
      <w:pPr>
        <w:adjustRightInd w:val="0"/>
        <w:snapToGrid w:val="0"/>
        <w:spacing w:line="360" w:lineRule="auto"/>
        <w:ind w:right="-132" w:rightChars="-63"/>
        <w:jc w:val="center"/>
        <w:rPr>
          <w:rFonts w:hint="eastAsia" w:ascii="宋体" w:hAnsi="宋体" w:cs="仿宋_GB2312"/>
          <w:b/>
          <w:color w:val="000000" w:themeColor="text1"/>
          <w:sz w:val="32"/>
          <w:szCs w:val="32"/>
          <w:lang w:eastAsia="zh-CN"/>
          <w14:textFill>
            <w14:solidFill>
              <w14:schemeClr w14:val="tx1"/>
            </w14:solidFill>
          </w14:textFill>
        </w:rPr>
      </w:pPr>
      <w:r>
        <w:rPr>
          <w:rFonts w:hint="eastAsia" w:ascii="宋体" w:hAnsi="宋体" w:cs="仿宋_GB2312"/>
          <w:b/>
          <w:color w:val="000000" w:themeColor="text1"/>
          <w:sz w:val="32"/>
          <w:szCs w:val="32"/>
          <w14:textFill>
            <w14:solidFill>
              <w14:schemeClr w14:val="tx1"/>
            </w14:solidFill>
          </w14:textFill>
        </w:rPr>
        <w:t>第</w:t>
      </w:r>
      <w:r>
        <w:rPr>
          <w:rFonts w:hint="eastAsia" w:ascii="宋体" w:hAnsi="宋体" w:cs="仿宋_GB2312"/>
          <w:b/>
          <w:color w:val="000000" w:themeColor="text1"/>
          <w:sz w:val="32"/>
          <w:szCs w:val="32"/>
          <w:lang w:eastAsia="zh-CN"/>
          <w14:textFill>
            <w14:solidFill>
              <w14:schemeClr w14:val="tx1"/>
            </w14:solidFill>
          </w14:textFill>
        </w:rPr>
        <w:t>五</w:t>
      </w:r>
      <w:r>
        <w:rPr>
          <w:rFonts w:hint="eastAsia" w:ascii="宋体" w:hAnsi="宋体" w:cs="仿宋_GB2312"/>
          <w:b/>
          <w:color w:val="000000" w:themeColor="text1"/>
          <w:sz w:val="32"/>
          <w:szCs w:val="32"/>
          <w14:textFill>
            <w14:solidFill>
              <w14:schemeClr w14:val="tx1"/>
            </w14:solidFill>
          </w14:textFill>
        </w:rPr>
        <w:t>部分</w:t>
      </w:r>
      <w:r>
        <w:rPr>
          <w:rFonts w:hint="eastAsia" w:ascii="宋体" w:hAnsi="宋体" w:cs="仿宋_GB2312"/>
          <w:b/>
          <w:color w:val="000000" w:themeColor="text1"/>
          <w:sz w:val="32"/>
          <w:szCs w:val="32"/>
          <w:lang w:val="en-US" w:eastAsia="zh-CN"/>
          <w14:textFill>
            <w14:solidFill>
              <w14:schemeClr w14:val="tx1"/>
            </w14:solidFill>
          </w14:textFill>
        </w:rPr>
        <w:t xml:space="preserve">  </w:t>
      </w:r>
      <w:r>
        <w:rPr>
          <w:rFonts w:hint="eastAsia" w:ascii="宋体" w:hAnsi="宋体" w:cs="仿宋_GB2312"/>
          <w:b/>
          <w:color w:val="000000" w:themeColor="text1"/>
          <w:sz w:val="32"/>
          <w:szCs w:val="32"/>
          <w:lang w:eastAsia="zh-CN"/>
          <w14:textFill>
            <w14:solidFill>
              <w14:schemeClr w14:val="tx1"/>
            </w14:solidFill>
          </w14:textFill>
        </w:rPr>
        <w:t>磋商原则及方法</w:t>
      </w:r>
    </w:p>
    <w:p>
      <w:pPr>
        <w:pStyle w:val="6"/>
        <w:keepNext w:val="0"/>
        <w:keepLines w:val="0"/>
        <w:pageBreakBefore w:val="0"/>
        <w:kinsoku/>
        <w:wordWrap/>
        <w:overflowPunct/>
        <w:topLinePunct w:val="0"/>
        <w:autoSpaceDE/>
        <w:autoSpaceDN/>
        <w:bidi w:val="0"/>
        <w:adjustRightInd w:val="0"/>
        <w:snapToGrid w:val="0"/>
        <w:spacing w:after="0" w:line="440" w:lineRule="exact"/>
        <w:ind w:right="0" w:rightChars="0" w:firstLine="480" w:firstLineChars="200"/>
        <w:textAlignment w:val="auto"/>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t>一、 总  则</w:t>
      </w:r>
    </w:p>
    <w:p>
      <w:pPr>
        <w:keepNext w:val="0"/>
        <w:keepLines w:val="0"/>
        <w:pageBreakBefore w:val="0"/>
        <w:kinsoku/>
        <w:wordWrap/>
        <w:overflowPunct/>
        <w:topLinePunct w:val="0"/>
        <w:autoSpaceDE/>
        <w:autoSpaceDN/>
        <w:bidi w:val="0"/>
        <w:spacing w:line="440" w:lineRule="exact"/>
        <w:ind w:right="0" w:rightChars="0" w:firstLine="480" w:firstLineChars="200"/>
        <w:textAlignment w:val="auto"/>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t>磋商工作遵循公平、公正、科学、择优原则，严格按照磋商文件的要求，对磋商文件进行综合审定。对未入围供应商，磋商小组不作任何解释。供应商不得以任何方式干扰磋商工作的进行，一经发现其磋商响应文件将被拒绝。对未入围供应商，评审小组不作未成交原因解释。</w:t>
      </w:r>
    </w:p>
    <w:p>
      <w:pPr>
        <w:pStyle w:val="6"/>
        <w:keepNext w:val="0"/>
        <w:keepLines w:val="0"/>
        <w:pageBreakBefore w:val="0"/>
        <w:kinsoku/>
        <w:wordWrap/>
        <w:overflowPunct/>
        <w:topLinePunct w:val="0"/>
        <w:autoSpaceDE/>
        <w:autoSpaceDN/>
        <w:bidi w:val="0"/>
        <w:adjustRightInd w:val="0"/>
        <w:snapToGrid w:val="0"/>
        <w:spacing w:after="0" w:line="440" w:lineRule="exact"/>
        <w:ind w:right="0" w:rightChars="0" w:firstLine="480" w:firstLineChars="200"/>
        <w:textAlignment w:val="auto"/>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t>二、 评审组织</w:t>
      </w:r>
    </w:p>
    <w:p>
      <w:pPr>
        <w:keepNext w:val="0"/>
        <w:keepLines w:val="0"/>
        <w:pageBreakBefore w:val="0"/>
        <w:kinsoku/>
        <w:wordWrap/>
        <w:overflowPunct/>
        <w:topLinePunct w:val="0"/>
        <w:autoSpaceDE/>
        <w:autoSpaceDN/>
        <w:bidi w:val="0"/>
        <w:spacing w:line="440" w:lineRule="exact"/>
        <w:ind w:right="0" w:rightChars="0" w:firstLine="480" w:firstLineChars="200"/>
        <w:textAlignment w:val="auto"/>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t>评审工作由丽水学院工会依法组建的磋商小组负责，磋商全过程由有关部门进行监督。</w:t>
      </w:r>
    </w:p>
    <w:p>
      <w:pPr>
        <w:pStyle w:val="6"/>
        <w:keepNext w:val="0"/>
        <w:keepLines w:val="0"/>
        <w:pageBreakBefore w:val="0"/>
        <w:kinsoku/>
        <w:wordWrap/>
        <w:overflowPunct/>
        <w:topLinePunct w:val="0"/>
        <w:autoSpaceDE/>
        <w:autoSpaceDN/>
        <w:bidi w:val="0"/>
        <w:adjustRightInd w:val="0"/>
        <w:snapToGrid w:val="0"/>
        <w:spacing w:after="0" w:line="440" w:lineRule="exact"/>
        <w:ind w:right="0" w:rightChars="0" w:firstLine="480" w:firstLineChars="200"/>
        <w:textAlignment w:val="auto"/>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t>三、 评审程序</w:t>
      </w:r>
    </w:p>
    <w:p>
      <w:pPr>
        <w:keepNext w:val="0"/>
        <w:keepLines w:val="0"/>
        <w:pageBreakBefore w:val="0"/>
        <w:kinsoku/>
        <w:wordWrap/>
        <w:overflowPunct/>
        <w:topLinePunct w:val="0"/>
        <w:autoSpaceDE/>
        <w:autoSpaceDN/>
        <w:bidi w:val="0"/>
        <w:spacing w:line="440" w:lineRule="exact"/>
        <w:ind w:right="0" w:rightChars="0" w:firstLine="480" w:firstLineChars="200"/>
        <w:textAlignment w:val="auto"/>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t>磋商小组对各供应商的资格进行审查；由学校工会或相关监督部门检查磋商响应文件的密封情况，确认无误后开启磋商响应文件，并对响应文件进行评审，根据评审结果，确定入选供应商候选人。</w:t>
      </w:r>
    </w:p>
    <w:p>
      <w:pPr>
        <w:pStyle w:val="6"/>
        <w:keepNext w:val="0"/>
        <w:keepLines w:val="0"/>
        <w:pageBreakBefore w:val="0"/>
        <w:numPr>
          <w:ilvl w:val="0"/>
          <w:numId w:val="3"/>
        </w:numPr>
        <w:kinsoku/>
        <w:wordWrap/>
        <w:overflowPunct/>
        <w:topLinePunct w:val="0"/>
        <w:autoSpaceDE/>
        <w:autoSpaceDN/>
        <w:bidi w:val="0"/>
        <w:adjustRightInd w:val="0"/>
        <w:snapToGrid w:val="0"/>
        <w:spacing w:after="0" w:line="440" w:lineRule="exact"/>
        <w:ind w:right="0" w:rightChars="0" w:firstLine="480" w:firstLineChars="200"/>
        <w:textAlignment w:val="auto"/>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t>评审办法</w:t>
      </w:r>
    </w:p>
    <w:p>
      <w:pPr>
        <w:pStyle w:val="6"/>
        <w:keepNext w:val="0"/>
        <w:keepLines w:val="0"/>
        <w:pageBreakBefore w:val="0"/>
        <w:numPr>
          <w:ilvl w:val="0"/>
          <w:numId w:val="0"/>
        </w:numPr>
        <w:kinsoku/>
        <w:wordWrap/>
        <w:overflowPunct/>
        <w:topLinePunct w:val="0"/>
        <w:autoSpaceDE/>
        <w:autoSpaceDN/>
        <w:bidi w:val="0"/>
        <w:adjustRightInd w:val="0"/>
        <w:snapToGrid w:val="0"/>
        <w:spacing w:after="0" w:line="440" w:lineRule="exact"/>
        <w:ind w:right="0" w:rightChars="0" w:firstLine="480" w:firstLineChars="200"/>
        <w:textAlignment w:val="auto"/>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t>在满足磋商文件要求的前提下，磋商小组对各供应商磋商响应文件进行评审。报价表未按磋商文件要求填报的，其报价无效，并不得推荐为成交候选人。</w:t>
      </w:r>
    </w:p>
    <w:p>
      <w:pPr>
        <w:pStyle w:val="6"/>
        <w:keepNext w:val="0"/>
        <w:keepLines w:val="0"/>
        <w:pageBreakBefore w:val="0"/>
        <w:numPr>
          <w:ilvl w:val="0"/>
          <w:numId w:val="3"/>
        </w:numPr>
        <w:kinsoku/>
        <w:wordWrap/>
        <w:overflowPunct/>
        <w:topLinePunct w:val="0"/>
        <w:autoSpaceDE/>
        <w:autoSpaceDN/>
        <w:bidi w:val="0"/>
        <w:adjustRightInd w:val="0"/>
        <w:snapToGrid w:val="0"/>
        <w:spacing w:after="0" w:line="440" w:lineRule="exact"/>
        <w:ind w:left="0" w:leftChars="0" w:right="0" w:rightChars="0" w:firstLine="480" w:firstLineChars="200"/>
        <w:textAlignment w:val="auto"/>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t>评定办法</w:t>
      </w:r>
    </w:p>
    <w:p>
      <w:pPr>
        <w:keepNext w:val="0"/>
        <w:keepLines w:val="0"/>
        <w:pageBreakBefore w:val="0"/>
        <w:numPr>
          <w:ilvl w:val="0"/>
          <w:numId w:val="0"/>
        </w:numPr>
        <w:kinsoku/>
        <w:wordWrap/>
        <w:overflowPunct/>
        <w:topLinePunct w:val="0"/>
        <w:autoSpaceDE/>
        <w:autoSpaceDN/>
        <w:bidi w:val="0"/>
        <w:adjustRightInd w:val="0"/>
        <w:snapToGrid w:val="0"/>
        <w:spacing w:line="460" w:lineRule="exact"/>
        <w:ind w:right="0" w:rightChars="0" w:firstLine="480" w:firstLineChars="200"/>
        <w:jc w:val="left"/>
        <w:textAlignment w:val="auto"/>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t>本次评定采用综合评分法，总分100分，其中商誉、采供实力15分（权值15%），价格30分（权值30%），产品质量20分（权值20%），提货环境15分（权值15%），服务承诺20分（权值20%）。即最大限度地满足文件实质性要求前提下，按照文件中规定的各项评分内容评审后，以评定总分由高到低排序，选择二至三家入围供应商作为丽水学院工会2020年春节慰问品采购定点供应商。</w:t>
      </w:r>
    </w:p>
    <w:p>
      <w:pPr>
        <w:pStyle w:val="6"/>
        <w:keepNext w:val="0"/>
        <w:keepLines w:val="0"/>
        <w:pageBreakBefore w:val="0"/>
        <w:kinsoku/>
        <w:wordWrap/>
        <w:overflowPunct/>
        <w:topLinePunct w:val="0"/>
        <w:autoSpaceDE/>
        <w:autoSpaceDN/>
        <w:bidi w:val="0"/>
        <w:adjustRightInd w:val="0"/>
        <w:snapToGrid w:val="0"/>
        <w:spacing w:after="0" w:line="440" w:lineRule="exact"/>
        <w:ind w:right="0" w:rightChars="0" w:firstLine="480" w:firstLineChars="200"/>
        <w:textAlignment w:val="auto"/>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t>六、评分细则</w:t>
      </w:r>
    </w:p>
    <w:p>
      <w:pPr>
        <w:pStyle w:val="11"/>
        <w:keepNext w:val="0"/>
        <w:keepLines w:val="0"/>
        <w:pageBreakBefore w:val="0"/>
        <w:numPr>
          <w:ilvl w:val="0"/>
          <w:numId w:val="0"/>
        </w:numPr>
        <w:kinsoku/>
        <w:wordWrap/>
        <w:overflowPunct/>
        <w:topLinePunct w:val="0"/>
        <w:autoSpaceDE/>
        <w:autoSpaceDN/>
        <w:bidi w:val="0"/>
        <w:spacing w:before="0" w:beforeAutospacing="0" w:after="0" w:afterAutospacing="0" w:line="360" w:lineRule="auto"/>
        <w:ind w:right="0" w:rightChars="0" w:firstLine="480" w:firstLineChars="200"/>
        <w:textAlignment w:val="auto"/>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t>评审小组成员对各磋商响应文件经充分审核、讨论后，在规定的分值内由磋商小组成员单独评定打分。如果某个单项的打分超过所规定的分值范围，则该张打分表无效。供应商最终得分为评审小组成员汇总后的算数平均数（四舍五入、保留小数点后一位）。</w:t>
      </w:r>
    </w:p>
    <w:p>
      <w:pPr>
        <w:pStyle w:val="11"/>
        <w:keepNext w:val="0"/>
        <w:keepLines w:val="0"/>
        <w:pageBreakBefore w:val="0"/>
        <w:numPr>
          <w:ilvl w:val="0"/>
          <w:numId w:val="0"/>
        </w:numPr>
        <w:kinsoku/>
        <w:wordWrap/>
        <w:overflowPunct/>
        <w:topLinePunct w:val="0"/>
        <w:autoSpaceDE/>
        <w:autoSpaceDN/>
        <w:bidi w:val="0"/>
        <w:spacing w:before="0" w:beforeAutospacing="0" w:after="0" w:afterAutospacing="0" w:line="360" w:lineRule="auto"/>
        <w:ind w:right="0" w:rightChars="0" w:firstLine="480" w:firstLineChars="200"/>
        <w:textAlignment w:val="auto"/>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t>评分标准：</w:t>
      </w:r>
    </w:p>
    <w:tbl>
      <w:tblPr>
        <w:tblStyle w:val="12"/>
        <w:tblpPr w:leftFromText="180" w:rightFromText="180" w:vertAnchor="text" w:horzAnchor="page" w:tblpX="885" w:tblpY="404"/>
        <w:tblOverlap w:val="never"/>
        <w:tblW w:w="1061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95"/>
        <w:gridCol w:w="1025"/>
        <w:gridCol w:w="71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2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内容</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分值</w:t>
            </w:r>
          </w:p>
        </w:tc>
        <w:tc>
          <w:tcPr>
            <w:tcW w:w="71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5" w:hRule="atLeast"/>
        </w:trPr>
        <w:tc>
          <w:tcPr>
            <w:tcW w:w="2395"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160" w:lineRule="atLeast"/>
              <w:jc w:val="center"/>
              <w:textAlignment w:val="auto"/>
              <w:rPr>
                <w:color w:val="000000" w:themeColor="text1"/>
                <w:sz w:val="24"/>
                <w:szCs w:val="24"/>
                <w14:textFill>
                  <w14:solidFill>
                    <w14:schemeClr w14:val="tx1"/>
                  </w14:solidFill>
                </w14:textFill>
              </w:rPr>
            </w:pPr>
            <w:r>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t>商誉、采供实力</w:t>
            </w:r>
          </w:p>
        </w:tc>
        <w:tc>
          <w:tcPr>
            <w:tcW w:w="1025"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160" w:lineRule="atLeast"/>
              <w:jc w:val="center"/>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15</w:t>
            </w:r>
            <w:r>
              <w:rPr>
                <w:rFonts w:hint="eastAsia" w:cs="宋体"/>
                <w:color w:val="000000" w:themeColor="text1"/>
                <w:sz w:val="24"/>
                <w:szCs w:val="24"/>
                <w14:textFill>
                  <w14:solidFill>
                    <w14:schemeClr w14:val="tx1"/>
                  </w14:solidFill>
                </w14:textFill>
              </w:rPr>
              <w:t>分</w:t>
            </w:r>
          </w:p>
        </w:tc>
        <w:tc>
          <w:tcPr>
            <w:tcW w:w="7199"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160" w:lineRule="atLeast"/>
              <w:jc w:val="left"/>
              <w:textAlignment w:val="auto"/>
              <w:rPr>
                <w:rFonts w:hint="eastAsia" w:cs="宋体"/>
                <w:color w:val="000000" w:themeColor="text1"/>
                <w:sz w:val="24"/>
                <w:szCs w:val="24"/>
                <w:lang w:val="en-US" w:eastAsia="zh-CN"/>
                <w14:textFill>
                  <w14:solidFill>
                    <w14:schemeClr w14:val="tx1"/>
                  </w14:solidFill>
                </w14:textFill>
              </w:rPr>
            </w:pPr>
            <w:r>
              <w:rPr>
                <w:rFonts w:hint="eastAsia" w:cs="宋体"/>
                <w:color w:val="000000" w:themeColor="text1"/>
                <w:sz w:val="24"/>
                <w:szCs w:val="24"/>
                <w:lang w:eastAsia="zh-CN"/>
                <w14:textFill>
                  <w14:solidFill>
                    <w14:schemeClr w14:val="tx1"/>
                  </w14:solidFill>
                </w14:textFill>
              </w:rPr>
              <w:t>根据响应</w:t>
            </w:r>
            <w:r>
              <w:rPr>
                <w:rFonts w:hint="eastAsia" w:cs="宋体"/>
                <w:color w:val="000000" w:themeColor="text1"/>
                <w:sz w:val="24"/>
                <w:szCs w:val="24"/>
                <w14:textFill>
                  <w14:solidFill>
                    <w14:schemeClr w14:val="tx1"/>
                  </w14:solidFill>
                </w14:textFill>
              </w:rPr>
              <w:t>文件编制是否有序、装订整齐、书面整洁、内容详实</w:t>
            </w:r>
            <w:r>
              <w:rPr>
                <w:rFonts w:hint="eastAsia" w:cs="宋体"/>
                <w:color w:val="000000" w:themeColor="text1"/>
                <w:sz w:val="24"/>
                <w:szCs w:val="24"/>
                <w:lang w:eastAsia="zh-CN"/>
                <w14:textFill>
                  <w14:solidFill>
                    <w14:schemeClr w14:val="tx1"/>
                  </w14:solidFill>
                </w14:textFill>
              </w:rPr>
              <w:t>，</w:t>
            </w:r>
            <w:r>
              <w:rPr>
                <w:rFonts w:hint="eastAsia" w:cs="宋体"/>
                <w:color w:val="000000" w:themeColor="text1"/>
                <w:sz w:val="24"/>
                <w:szCs w:val="24"/>
                <w:lang w:val="en-US" w:eastAsia="zh-CN"/>
                <w14:textFill>
                  <w14:solidFill>
                    <w14:schemeClr w14:val="tx1"/>
                  </w14:solidFill>
                </w14:textFill>
              </w:rPr>
              <w:t>运营能力、</w:t>
            </w:r>
            <w:r>
              <w:rPr>
                <w:rFonts w:hint="eastAsia" w:cs="宋体"/>
                <w:color w:val="000000" w:themeColor="text1"/>
                <w:sz w:val="24"/>
                <w:szCs w:val="24"/>
                <w14:textFill>
                  <w14:solidFill>
                    <w14:schemeClr w14:val="tx1"/>
                  </w14:solidFill>
                </w14:textFill>
              </w:rPr>
              <w:t>商家供应大客户</w:t>
            </w:r>
            <w:r>
              <w:rPr>
                <w:rFonts w:hint="eastAsia" w:cs="宋体"/>
                <w:color w:val="000000" w:themeColor="text1"/>
                <w:sz w:val="24"/>
                <w:szCs w:val="24"/>
                <w:lang w:eastAsia="zh-CN"/>
                <w14:textFill>
                  <w14:solidFill>
                    <w14:schemeClr w14:val="tx1"/>
                  </w14:solidFill>
                </w14:textFill>
              </w:rPr>
              <w:t>及商誉</w:t>
            </w:r>
            <w:r>
              <w:rPr>
                <w:rFonts w:hint="eastAsia" w:cs="宋体"/>
                <w:color w:val="000000" w:themeColor="text1"/>
                <w:sz w:val="24"/>
                <w:szCs w:val="24"/>
                <w14:textFill>
                  <w14:solidFill>
                    <w14:schemeClr w14:val="tx1"/>
                  </w14:solidFill>
                </w14:textFill>
              </w:rPr>
              <w:t>情况得</w:t>
            </w:r>
            <w:r>
              <w:rPr>
                <w:rFonts w:hint="eastAsia" w:cs="宋体"/>
                <w:color w:val="000000" w:themeColor="text1"/>
                <w:sz w:val="24"/>
                <w:szCs w:val="24"/>
                <w:lang w:val="en-US" w:eastAsia="zh-CN"/>
                <w14:textFill>
                  <w14:solidFill>
                    <w14:schemeClr w14:val="tx1"/>
                  </w14:solidFill>
                </w14:textFill>
              </w:rPr>
              <w:t>0－15</w:t>
            </w:r>
            <w:r>
              <w:rPr>
                <w:rFonts w:hint="eastAsia" w:cs="宋体"/>
                <w:color w:val="000000" w:themeColor="text1"/>
                <w:sz w:val="24"/>
                <w:szCs w:val="24"/>
                <w14:textFill>
                  <w14:solidFill>
                    <w14:schemeClr w14:val="tx1"/>
                  </w14:solidFill>
                </w14:textFill>
              </w:rPr>
              <w:t>分。</w:t>
            </w:r>
          </w:p>
          <w:p>
            <w:pPr>
              <w:keepNext w:val="0"/>
              <w:keepLines w:val="0"/>
              <w:pageBreakBefore w:val="0"/>
              <w:kinsoku/>
              <w:wordWrap/>
              <w:overflowPunct/>
              <w:topLinePunct w:val="0"/>
              <w:bidi w:val="0"/>
              <w:snapToGrid/>
              <w:spacing w:line="160" w:lineRule="atLeast"/>
              <w:jc w:val="left"/>
              <w:textAlignment w:val="auto"/>
              <w:rPr>
                <w:rFonts w:hint="default" w:eastAsia="宋体" w:cs="宋体"/>
                <w:color w:val="000000" w:themeColor="text1"/>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8" w:hRule="atLeast"/>
        </w:trPr>
        <w:tc>
          <w:tcPr>
            <w:tcW w:w="2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160" w:lineRule="atLeast"/>
              <w:jc w:val="center"/>
              <w:textAlignment w:val="auto"/>
              <w:rPr>
                <w:color w:val="000000" w:themeColor="text1"/>
                <w:sz w:val="24"/>
                <w:szCs w:val="24"/>
                <w14:textFill>
                  <w14:solidFill>
                    <w14:schemeClr w14:val="tx1"/>
                  </w14:solidFill>
                </w14:textFill>
              </w:rPr>
            </w:pPr>
            <w:r>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t>价格</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160" w:lineRule="atLeast"/>
              <w:jc w:val="center"/>
              <w:textAlignment w:val="auto"/>
              <w:rPr>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30</w:t>
            </w:r>
            <w:r>
              <w:rPr>
                <w:rFonts w:hint="eastAsia" w:cs="宋体"/>
                <w:color w:val="000000" w:themeColor="text1"/>
                <w:sz w:val="24"/>
                <w:szCs w:val="24"/>
                <w14:textFill>
                  <w14:solidFill>
                    <w14:schemeClr w14:val="tx1"/>
                  </w14:solidFill>
                </w14:textFill>
              </w:rPr>
              <w:t>分</w:t>
            </w:r>
          </w:p>
        </w:tc>
        <w:tc>
          <w:tcPr>
            <w:tcW w:w="71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160" w:lineRule="atLeast"/>
              <w:jc w:val="left"/>
              <w:textAlignment w:val="auto"/>
              <w:rPr>
                <w:rFonts w:hint="eastAsia"/>
                <w:color w:val="000000" w:themeColor="text1"/>
                <w:sz w:val="24"/>
                <w:szCs w:val="24"/>
                <w:lang w:val="en-US" w:eastAsia="zh-CN"/>
                <w14:textFill>
                  <w14:solidFill>
                    <w14:schemeClr w14:val="tx1"/>
                  </w14:solidFill>
                </w14:textFill>
              </w:rPr>
            </w:pPr>
            <w:r>
              <w:rPr>
                <w:rFonts w:hint="eastAsia" w:ascii="宋体" w:hAnsi="宋体"/>
                <w:b w:val="0"/>
                <w:bCs w:val="0"/>
                <w:color w:val="000000" w:themeColor="text1"/>
                <w:kern w:val="2"/>
                <w:sz w:val="24"/>
                <w:szCs w:val="24"/>
                <w:highlight w:val="none"/>
                <w:lang w:val="en-US" w:eastAsia="zh-CN" w:bidi="ar-SA"/>
                <w14:textFill>
                  <w14:solidFill>
                    <w14:schemeClr w14:val="tx1"/>
                  </w14:solidFill>
                </w14:textFill>
              </w:rPr>
              <w:t>满足磋商文件要求且最终报价最低的为满分30分，作为评定基准价，</w:t>
            </w:r>
            <w:r>
              <w:rPr>
                <w:rFonts w:hint="eastAsia" w:ascii="宋体" w:hAnsi="宋体"/>
                <w:color w:val="000000" w:themeColor="text1"/>
                <w:kern w:val="2"/>
                <w:sz w:val="24"/>
                <w:szCs w:val="24"/>
                <w:highlight w:val="none"/>
                <w:lang w:val="en-US" w:eastAsia="zh-CN" w:bidi="ar-SA"/>
                <w14:textFill>
                  <w14:solidFill>
                    <w14:schemeClr w14:val="tx1"/>
                  </w14:solidFill>
                </w14:textFill>
              </w:rPr>
              <w:t>价格分 =（评定基准价/最终报价)×价格权值×100（四舍五入，保留小数点后2位）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2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160" w:lineRule="atLeast"/>
              <w:jc w:val="center"/>
              <w:textAlignment w:val="auto"/>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t>产品质量</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160" w:lineRule="atLeast"/>
              <w:jc w:val="center"/>
              <w:textAlignment w:val="auto"/>
              <w:rPr>
                <w:rFonts w:hint="default"/>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20</w:t>
            </w:r>
            <w:r>
              <w:rPr>
                <w:rFonts w:hint="eastAsia" w:cs="宋体"/>
                <w:color w:val="000000" w:themeColor="text1"/>
                <w:sz w:val="24"/>
                <w:szCs w:val="24"/>
                <w14:textFill>
                  <w14:solidFill>
                    <w14:schemeClr w14:val="tx1"/>
                  </w14:solidFill>
                </w14:textFill>
              </w:rPr>
              <w:t>分</w:t>
            </w:r>
          </w:p>
        </w:tc>
        <w:tc>
          <w:tcPr>
            <w:tcW w:w="71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160" w:lineRule="atLeast"/>
              <w:jc w:val="left"/>
              <w:textAlignment w:val="auto"/>
              <w:rPr>
                <w:rFonts w:hint="eastAsia"/>
                <w:color w:val="000000" w:themeColor="text1"/>
                <w:sz w:val="24"/>
                <w:szCs w:val="24"/>
                <w:lang w:val="en-US" w:eastAsia="zh-CN"/>
                <w14:textFill>
                  <w14:solidFill>
                    <w14:schemeClr w14:val="tx1"/>
                  </w14:solidFill>
                </w14:textFill>
              </w:rPr>
            </w:pPr>
            <w:r>
              <w:rPr>
                <w:rFonts w:hint="eastAsia" w:cs="宋体"/>
                <w:color w:val="000000" w:themeColor="text1"/>
                <w:sz w:val="24"/>
                <w:szCs w:val="24"/>
                <w:lang w:val="en-US" w:eastAsia="zh-CN"/>
                <w14:textFill>
                  <w14:solidFill>
                    <w14:schemeClr w14:val="tx1"/>
                  </w14:solidFill>
                </w14:textFill>
              </w:rPr>
              <w:t>按同一品类进行比较，</w:t>
            </w:r>
            <w:r>
              <w:rPr>
                <w:rFonts w:hint="eastAsia" w:cs="宋体"/>
                <w:color w:val="000000" w:themeColor="text1"/>
                <w:sz w:val="24"/>
                <w:szCs w:val="24"/>
                <w14:textFill>
                  <w14:solidFill>
                    <w14:schemeClr w14:val="tx1"/>
                  </w14:solidFill>
                </w14:textFill>
              </w:rPr>
              <w:t>产品品牌</w:t>
            </w:r>
            <w:r>
              <w:rPr>
                <w:rFonts w:hint="eastAsia" w:cs="宋体"/>
                <w:color w:val="000000" w:themeColor="text1"/>
                <w:sz w:val="24"/>
                <w:szCs w:val="24"/>
                <w:lang w:eastAsia="zh-CN"/>
                <w14:textFill>
                  <w14:solidFill>
                    <w14:schemeClr w14:val="tx1"/>
                  </w14:solidFill>
                </w14:textFill>
              </w:rPr>
              <w:t>、质量、信誉、档次</w:t>
            </w:r>
            <w:r>
              <w:rPr>
                <w:rFonts w:hint="eastAsia" w:cs="宋体"/>
                <w:color w:val="000000" w:themeColor="text1"/>
                <w:sz w:val="24"/>
                <w:szCs w:val="24"/>
                <w:lang w:val="en-US" w:eastAsia="zh-CN"/>
                <w14:textFill>
                  <w14:solidFill>
                    <w14:schemeClr w14:val="tx1"/>
                  </w14:solidFill>
                </w14:textFill>
              </w:rPr>
              <w:t>0-20分。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2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160" w:lineRule="atLeast"/>
              <w:jc w:val="center"/>
              <w:textAlignment w:val="auto"/>
              <w:rPr>
                <w:rFonts w:hint="eastAsia" w:eastAsia="宋体"/>
                <w:color w:val="000000" w:themeColor="text1"/>
                <w:sz w:val="24"/>
                <w:szCs w:val="24"/>
                <w:lang w:eastAsia="zh-CN"/>
                <w14:textFill>
                  <w14:solidFill>
                    <w14:schemeClr w14:val="tx1"/>
                  </w14:solidFill>
                </w14:textFill>
              </w:rPr>
            </w:pPr>
            <w:r>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t>提货环境</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160" w:lineRule="atLeast"/>
              <w:jc w:val="center"/>
              <w:textAlignment w:val="auto"/>
              <w:rPr>
                <w:color w:val="000000" w:themeColor="text1"/>
                <w:sz w:val="24"/>
                <w:szCs w:val="24"/>
                <w14:textFill>
                  <w14:solidFill>
                    <w14:schemeClr w14:val="tx1"/>
                  </w14:solidFill>
                </w14:textFill>
              </w:rPr>
            </w:pPr>
            <w:r>
              <w:rPr>
                <w:rFonts w:hint="eastAsia" w:cs="宋体"/>
                <w:color w:val="000000" w:themeColor="text1"/>
                <w:sz w:val="24"/>
                <w:szCs w:val="24"/>
                <w:lang w:val="en-US" w:eastAsia="zh-CN"/>
                <w14:textFill>
                  <w14:solidFill>
                    <w14:schemeClr w14:val="tx1"/>
                  </w14:solidFill>
                </w14:textFill>
              </w:rPr>
              <w:t>15</w:t>
            </w:r>
            <w:r>
              <w:rPr>
                <w:rFonts w:hint="eastAsia" w:cs="宋体"/>
                <w:color w:val="000000" w:themeColor="text1"/>
                <w:sz w:val="24"/>
                <w:szCs w:val="24"/>
                <w14:textFill>
                  <w14:solidFill>
                    <w14:schemeClr w14:val="tx1"/>
                  </w14:solidFill>
                </w14:textFill>
              </w:rPr>
              <w:t>分</w:t>
            </w:r>
          </w:p>
        </w:tc>
        <w:tc>
          <w:tcPr>
            <w:tcW w:w="71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160" w:lineRule="atLeast"/>
              <w:jc w:val="left"/>
              <w:textAlignment w:val="auto"/>
              <w:rPr>
                <w:rFonts w:hint="eastAsia" w:eastAsia="宋体"/>
                <w:color w:val="000000" w:themeColor="text1"/>
                <w:sz w:val="24"/>
                <w:szCs w:val="24"/>
                <w:lang w:eastAsia="zh-CN"/>
                <w14:textFill>
                  <w14:solidFill>
                    <w14:schemeClr w14:val="tx1"/>
                  </w14:solidFill>
                </w14:textFill>
              </w:rPr>
            </w:pPr>
            <w:r>
              <w:rPr>
                <w:rFonts w:hint="eastAsia" w:cs="宋体"/>
                <w:color w:val="000000" w:themeColor="text1"/>
                <w:sz w:val="24"/>
                <w:szCs w:val="24"/>
                <w:lang w:val="en-US" w:eastAsia="zh-CN"/>
                <w14:textFill>
                  <w14:solidFill>
                    <w14:schemeClr w14:val="tx1"/>
                  </w14:solidFill>
                </w14:textFill>
              </w:rPr>
              <w:t>根据供应商经营场地面积、经营场所美观度、整洁度及实体店内经营货品种类多少，货品</w:t>
            </w:r>
            <w:r>
              <w:rPr>
                <w:rFonts w:hint="eastAsia" w:cs="宋体"/>
                <w:color w:val="000000" w:themeColor="text1"/>
                <w:sz w:val="24"/>
                <w:szCs w:val="24"/>
                <w:lang w:eastAsia="zh-CN"/>
                <w14:textFill>
                  <w14:solidFill>
                    <w14:schemeClr w14:val="tx1"/>
                  </w14:solidFill>
                </w14:textFill>
              </w:rPr>
              <w:t>储备量等</w:t>
            </w:r>
            <w:r>
              <w:rPr>
                <w:rFonts w:hint="eastAsia" w:cs="宋体"/>
                <w:color w:val="000000" w:themeColor="text1"/>
                <w:sz w:val="24"/>
                <w:szCs w:val="24"/>
                <w:lang w:val="en-US" w:eastAsia="zh-CN"/>
                <w14:textFill>
                  <w14:solidFill>
                    <w14:schemeClr w14:val="tx1"/>
                  </w14:solidFill>
                </w14:textFill>
              </w:rPr>
              <w:t>0-15分。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2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160" w:lineRule="atLeast"/>
              <w:jc w:val="center"/>
              <w:textAlignment w:val="auto"/>
              <w:rPr>
                <w:rFonts w:hint="eastAsia" w:eastAsia="宋体"/>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服务承诺</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160" w:lineRule="atLeast"/>
              <w:jc w:val="center"/>
              <w:textAlignment w:val="auto"/>
              <w:rPr>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20</w:t>
            </w:r>
            <w:r>
              <w:rPr>
                <w:rFonts w:hint="eastAsia" w:cs="宋体"/>
                <w:color w:val="000000" w:themeColor="text1"/>
                <w:sz w:val="24"/>
                <w:szCs w:val="24"/>
                <w14:textFill>
                  <w14:solidFill>
                    <w14:schemeClr w14:val="tx1"/>
                  </w14:solidFill>
                </w14:textFill>
              </w:rPr>
              <w:t>分</w:t>
            </w:r>
          </w:p>
        </w:tc>
        <w:tc>
          <w:tcPr>
            <w:tcW w:w="71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160" w:lineRule="atLeast"/>
              <w:jc w:val="left"/>
              <w:textAlignment w:val="auto"/>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售后服务</w:t>
            </w:r>
            <w:r>
              <w:rPr>
                <w:rFonts w:hint="eastAsia" w:cs="宋体"/>
                <w:color w:val="000000" w:themeColor="text1"/>
                <w:sz w:val="24"/>
                <w:szCs w:val="24"/>
                <w:lang w:eastAsia="zh-CN"/>
                <w14:textFill>
                  <w14:solidFill>
                    <w14:schemeClr w14:val="tx1"/>
                  </w14:solidFill>
                </w14:textFill>
              </w:rPr>
              <w:t>承诺、优惠承诺、换购折扣率大小、响应速度</w:t>
            </w:r>
            <w:r>
              <w:rPr>
                <w:color w:val="000000" w:themeColor="text1"/>
                <w:sz w:val="24"/>
                <w:szCs w:val="24"/>
                <w14:textFill>
                  <w14:solidFill>
                    <w14:schemeClr w14:val="tx1"/>
                  </w14:solidFill>
                </w14:textFill>
              </w:rPr>
              <w:t>0-</w:t>
            </w:r>
            <w:r>
              <w:rPr>
                <w:rFonts w:hint="eastAsia"/>
                <w:color w:val="000000" w:themeColor="text1"/>
                <w:sz w:val="24"/>
                <w:szCs w:val="24"/>
                <w:lang w:val="en-US" w:eastAsia="zh-CN"/>
                <w14:textFill>
                  <w14:solidFill>
                    <w14:schemeClr w14:val="tx1"/>
                  </w14:solidFill>
                </w14:textFill>
              </w:rPr>
              <w:t>20</w:t>
            </w:r>
            <w:r>
              <w:rPr>
                <w:rFonts w:hint="eastAsia" w:cs="宋体"/>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2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160" w:lineRule="atLeast"/>
              <w:jc w:val="center"/>
              <w:textAlignment w:val="auto"/>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合计</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160" w:lineRule="atLeast"/>
              <w:jc w:val="both"/>
              <w:textAlignment w:val="auto"/>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100分</w:t>
            </w:r>
          </w:p>
        </w:tc>
        <w:tc>
          <w:tcPr>
            <w:tcW w:w="71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160" w:lineRule="atLeast"/>
              <w:jc w:val="left"/>
              <w:textAlignment w:val="auto"/>
              <w:rPr>
                <w:rFonts w:hint="default" w:eastAsia="宋体" w:cs="宋体"/>
                <w:color w:val="000000" w:themeColor="text1"/>
                <w:sz w:val="24"/>
                <w:szCs w:val="24"/>
                <w:lang w:val="en-US" w:eastAsia="zh-CN"/>
                <w14:textFill>
                  <w14:solidFill>
                    <w14:schemeClr w14:val="tx1"/>
                  </w14:solidFill>
                </w14:textFill>
              </w:rPr>
            </w:pPr>
          </w:p>
          <w:p>
            <w:pPr>
              <w:keepNext w:val="0"/>
              <w:keepLines w:val="0"/>
              <w:pageBreakBefore w:val="0"/>
              <w:kinsoku/>
              <w:wordWrap/>
              <w:overflowPunct/>
              <w:topLinePunct w:val="0"/>
              <w:bidi w:val="0"/>
              <w:snapToGrid/>
              <w:spacing w:line="160" w:lineRule="atLeast"/>
              <w:jc w:val="left"/>
              <w:textAlignment w:val="auto"/>
              <w:rPr>
                <w:rFonts w:hint="eastAsia" w:cs="宋体"/>
                <w:color w:val="000000" w:themeColor="text1"/>
                <w:sz w:val="24"/>
                <w:szCs w:val="24"/>
                <w:lang w:eastAsia="zh-CN"/>
                <w14:textFill>
                  <w14:solidFill>
                    <w14:schemeClr w14:val="tx1"/>
                  </w14:solidFill>
                </w14:textFill>
              </w:rPr>
            </w:pPr>
          </w:p>
        </w:tc>
      </w:tr>
    </w:tbl>
    <w:p>
      <w:pPr>
        <w:pStyle w:val="6"/>
        <w:adjustRightInd w:val="0"/>
        <w:snapToGrid w:val="0"/>
        <w:spacing w:line="440" w:lineRule="exact"/>
        <w:rPr>
          <w:rFonts w:hint="eastAsia" w:ascii="宋体" w:hAnsi="宋体"/>
          <w:b w:val="0"/>
          <w:bCs w:val="0"/>
          <w:color w:val="000000" w:themeColor="text1"/>
          <w:kern w:val="2"/>
          <w:sz w:val="24"/>
          <w:szCs w:val="24"/>
          <w:highlight w:val="none"/>
          <w:lang w:val="en-US" w:eastAsia="zh-CN" w:bidi="ar-SA"/>
          <w14:textFill>
            <w14:solidFill>
              <w14:schemeClr w14:val="tx1"/>
            </w14:solidFill>
          </w14:textFill>
        </w:rPr>
      </w:pP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textAlignment w:val="auto"/>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七、成交原则</w:t>
      </w:r>
      <w:r>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t xml:space="preserve"> </w:t>
      </w: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 xml:space="preserve"> </w:t>
      </w:r>
    </w:p>
    <w:p>
      <w:pPr>
        <w:pStyle w:val="6"/>
        <w:keepNext w:val="0"/>
        <w:keepLines w:val="0"/>
        <w:pageBreakBefore w:val="0"/>
        <w:widowControl w:val="0"/>
        <w:kinsoku/>
        <w:wordWrap/>
        <w:overflowPunct/>
        <w:topLinePunct w:val="0"/>
        <w:autoSpaceDE/>
        <w:autoSpaceDN/>
        <w:bidi w:val="0"/>
        <w:adjustRightInd w:val="0"/>
        <w:snapToGrid w:val="0"/>
        <w:spacing w:after="0" w:line="360" w:lineRule="auto"/>
        <w:ind w:leftChars="0" w:firstLine="480" w:firstLineChars="200"/>
        <w:textAlignment w:val="auto"/>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 xml:space="preserve"> </w:t>
      </w:r>
      <w:r>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t>本次</w:t>
      </w: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磋商</w:t>
      </w:r>
      <w:r>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t>由</w:t>
      </w: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评审</w:t>
      </w:r>
      <w:r>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t>小组</w:t>
      </w: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依据综合评分排名由高到低依次排序，选择二至三家入围供应商。入围供应商</w:t>
      </w:r>
      <w:r>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t>因自身原因放弃成交或因不可抗力不能履行合同的；或未能在规定时间内</w:t>
      </w: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无故拖延、拒绝</w:t>
      </w:r>
      <w:r>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t>与</w:t>
      </w: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采购单位</w:t>
      </w:r>
      <w:r>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t>签订合同的；或经质疑，采购组织机构审查确认</w:t>
      </w: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本次入围供应商</w:t>
      </w:r>
      <w:r>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t>存在违法违规</w:t>
      </w: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及不良</w:t>
      </w:r>
      <w:r>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t>行为或其他原因使质疑成立的，</w:t>
      </w: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采购单位有权取消供应商的入围资格。</w:t>
      </w:r>
    </w:p>
    <w:p>
      <w:pPr>
        <w:pStyle w:val="6"/>
        <w:keepNext w:val="0"/>
        <w:keepLines w:val="0"/>
        <w:pageBreakBefore w:val="0"/>
        <w:widowControl w:val="0"/>
        <w:kinsoku/>
        <w:wordWrap/>
        <w:overflowPunct/>
        <w:topLinePunct w:val="0"/>
        <w:autoSpaceDE/>
        <w:autoSpaceDN/>
        <w:bidi w:val="0"/>
        <w:adjustRightInd w:val="0"/>
        <w:snapToGrid w:val="0"/>
        <w:spacing w:after="0" w:line="360" w:lineRule="auto"/>
        <w:ind w:leftChars="0" w:firstLine="480" w:firstLineChars="200"/>
        <w:textAlignment w:val="auto"/>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t>如出现综合得分相同的情况，则</w:t>
      </w: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价格</w:t>
      </w:r>
      <w:r>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t>得分高的优先。</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textAlignment w:val="auto"/>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八、</w:t>
      </w:r>
      <w:r>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t xml:space="preserve"> 确定</w:t>
      </w: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入围成交</w:t>
      </w:r>
      <w:r>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t>供应商</w:t>
      </w:r>
    </w:p>
    <w:p>
      <w:pPr>
        <w:pStyle w:val="6"/>
        <w:keepNext w:val="0"/>
        <w:keepLines w:val="0"/>
        <w:pageBreakBefore w:val="0"/>
        <w:widowControl w:val="0"/>
        <w:kinsoku/>
        <w:wordWrap/>
        <w:overflowPunct/>
        <w:topLinePunct w:val="0"/>
        <w:autoSpaceDE/>
        <w:autoSpaceDN/>
        <w:bidi w:val="0"/>
        <w:adjustRightInd w:val="0"/>
        <w:snapToGrid w:val="0"/>
        <w:spacing w:after="0" w:line="360" w:lineRule="auto"/>
        <w:ind w:leftChars="0" w:firstLine="480" w:firstLineChars="200"/>
        <w:textAlignment w:val="auto"/>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入围成交</w:t>
      </w:r>
      <w:r>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t>供应商经</w:t>
      </w: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采购单位</w:t>
      </w:r>
      <w:r>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t>确认后，</w:t>
      </w: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入围</w:t>
      </w:r>
      <w:r>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t>结果在相关媒体上发布公告，在公告</w:t>
      </w: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期满后</w:t>
      </w:r>
      <w:r>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t>，</w:t>
      </w: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采购单位</w:t>
      </w:r>
      <w:r>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t>将向</w:t>
      </w: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入围成交</w:t>
      </w:r>
      <w:r>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t>供应商发出</w:t>
      </w: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入围</w:t>
      </w:r>
      <w:r>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t>通知书。</w:t>
      </w: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入围</w:t>
      </w:r>
      <w:r>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t>通知书对</w:t>
      </w: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采购单位</w:t>
      </w:r>
      <w:r>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t>和</w:t>
      </w: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入围成交</w:t>
      </w:r>
      <w:r>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t>供应商具有同等法律效力。</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textAlignment w:val="auto"/>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九、磋商无效的情形</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firstLine="480" w:firstLineChars="200"/>
        <w:textAlignment w:val="auto"/>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实质上没有响应磋商文件要求的磋商被视为无效磋商。磋商人不得通过修正或撤销不合要求的磋商成为实质上响应的磋商。磋商人如有下列情形之一的，其磋商将被拒绝，磋商响应文件无效：</w:t>
      </w:r>
    </w:p>
    <w:p>
      <w:pPr>
        <w:pStyle w:val="6"/>
        <w:keepNext w:val="0"/>
        <w:keepLines w:val="0"/>
        <w:pageBreakBefore w:val="0"/>
        <w:widowControl w:val="0"/>
        <w:numPr>
          <w:ilvl w:val="0"/>
          <w:numId w:val="4"/>
        </w:numPr>
        <w:kinsoku/>
        <w:wordWrap/>
        <w:overflowPunct/>
        <w:topLinePunct w:val="0"/>
        <w:autoSpaceDE/>
        <w:autoSpaceDN/>
        <w:bidi w:val="0"/>
        <w:adjustRightInd w:val="0"/>
        <w:snapToGrid w:val="0"/>
        <w:spacing w:after="0" w:line="360" w:lineRule="auto"/>
        <w:ind w:leftChars="0" w:firstLine="480" w:firstLineChars="200"/>
        <w:textAlignment w:val="auto"/>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磋商人未按磋商文件要求交纳磋商保证金的；</w:t>
      </w:r>
    </w:p>
    <w:p>
      <w:pPr>
        <w:pStyle w:val="6"/>
        <w:keepNext w:val="0"/>
        <w:keepLines w:val="0"/>
        <w:pageBreakBefore w:val="0"/>
        <w:widowControl w:val="0"/>
        <w:numPr>
          <w:ilvl w:val="0"/>
          <w:numId w:val="4"/>
        </w:numPr>
        <w:kinsoku/>
        <w:wordWrap/>
        <w:overflowPunct/>
        <w:topLinePunct w:val="0"/>
        <w:autoSpaceDE/>
        <w:autoSpaceDN/>
        <w:bidi w:val="0"/>
        <w:adjustRightInd w:val="0"/>
        <w:snapToGrid w:val="0"/>
        <w:spacing w:after="0" w:line="360" w:lineRule="auto"/>
        <w:ind w:leftChars="0" w:firstLine="480" w:firstLineChars="200"/>
        <w:textAlignment w:val="auto"/>
        <w:rPr>
          <w:rFonts w:hint="default" w:ascii="宋体" w:hAnsi="宋体" w:cs="仿宋_GB2312"/>
          <w:b w:val="0"/>
          <w:bCs w:val="0"/>
          <w:color w:val="000000" w:themeColor="text1"/>
          <w:kern w:val="2"/>
          <w:sz w:val="24"/>
          <w:szCs w:val="24"/>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 xml:space="preserve">电报、电话、传真形式的报价； </w:t>
      </w:r>
    </w:p>
    <w:p>
      <w:pPr>
        <w:pStyle w:val="6"/>
        <w:keepNext w:val="0"/>
        <w:keepLines w:val="0"/>
        <w:pageBreakBefore w:val="0"/>
        <w:widowControl w:val="0"/>
        <w:numPr>
          <w:ilvl w:val="0"/>
          <w:numId w:val="4"/>
        </w:numPr>
        <w:kinsoku/>
        <w:wordWrap/>
        <w:overflowPunct/>
        <w:topLinePunct w:val="0"/>
        <w:autoSpaceDE/>
        <w:autoSpaceDN/>
        <w:bidi w:val="0"/>
        <w:adjustRightInd w:val="0"/>
        <w:snapToGrid w:val="0"/>
        <w:spacing w:after="0" w:line="360" w:lineRule="auto"/>
        <w:ind w:leftChars="0" w:firstLine="480" w:firstLineChars="200"/>
        <w:textAlignment w:val="auto"/>
        <w:rPr>
          <w:rFonts w:hint="default" w:ascii="宋体" w:hAnsi="宋体" w:cs="仿宋_GB2312"/>
          <w:b w:val="0"/>
          <w:bCs w:val="0"/>
          <w:color w:val="000000" w:themeColor="text1"/>
          <w:kern w:val="2"/>
          <w:sz w:val="24"/>
          <w:szCs w:val="24"/>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 xml:space="preserve">磋商人未按磋商文件规定的时间和地点提交磋商响应文件的；   </w:t>
      </w:r>
    </w:p>
    <w:p>
      <w:pPr>
        <w:pStyle w:val="6"/>
        <w:keepNext w:val="0"/>
        <w:keepLines w:val="0"/>
        <w:pageBreakBefore w:val="0"/>
        <w:widowControl w:val="0"/>
        <w:numPr>
          <w:ilvl w:val="0"/>
          <w:numId w:val="4"/>
        </w:numPr>
        <w:kinsoku/>
        <w:wordWrap/>
        <w:overflowPunct/>
        <w:topLinePunct w:val="0"/>
        <w:autoSpaceDE/>
        <w:autoSpaceDN/>
        <w:bidi w:val="0"/>
        <w:adjustRightInd w:val="0"/>
        <w:snapToGrid w:val="0"/>
        <w:spacing w:after="0" w:line="360" w:lineRule="auto"/>
        <w:ind w:leftChars="0" w:firstLine="480" w:firstLineChars="200"/>
        <w:textAlignment w:val="auto"/>
        <w:rPr>
          <w:rFonts w:hint="default" w:ascii="宋体" w:hAnsi="宋体" w:cs="仿宋_GB2312"/>
          <w:b w:val="0"/>
          <w:bCs w:val="0"/>
          <w:color w:val="000000" w:themeColor="text1"/>
          <w:kern w:val="2"/>
          <w:sz w:val="24"/>
          <w:szCs w:val="24"/>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未按磋商文件规定要求签署、盖章的；</w:t>
      </w:r>
    </w:p>
    <w:p>
      <w:pPr>
        <w:pStyle w:val="6"/>
        <w:keepNext w:val="0"/>
        <w:keepLines w:val="0"/>
        <w:pageBreakBefore w:val="0"/>
        <w:widowControl w:val="0"/>
        <w:numPr>
          <w:ilvl w:val="0"/>
          <w:numId w:val="4"/>
        </w:numPr>
        <w:kinsoku/>
        <w:wordWrap/>
        <w:overflowPunct/>
        <w:topLinePunct w:val="0"/>
        <w:autoSpaceDE/>
        <w:autoSpaceDN/>
        <w:bidi w:val="0"/>
        <w:adjustRightInd w:val="0"/>
        <w:snapToGrid w:val="0"/>
        <w:spacing w:after="0" w:line="360" w:lineRule="auto"/>
        <w:ind w:leftChars="0" w:firstLine="480" w:firstLineChars="200"/>
        <w:textAlignment w:val="auto"/>
        <w:rPr>
          <w:rFonts w:hint="default" w:ascii="宋体" w:hAnsi="宋体" w:cs="仿宋_GB2312"/>
          <w:b w:val="0"/>
          <w:bCs w:val="0"/>
          <w:color w:val="000000" w:themeColor="text1"/>
          <w:kern w:val="2"/>
          <w:sz w:val="24"/>
          <w:szCs w:val="24"/>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磋商文件无负责人或授权代表签字或盖章的；</w:t>
      </w:r>
    </w:p>
    <w:p>
      <w:pPr>
        <w:pStyle w:val="6"/>
        <w:keepNext w:val="0"/>
        <w:keepLines w:val="0"/>
        <w:pageBreakBefore w:val="0"/>
        <w:widowControl w:val="0"/>
        <w:numPr>
          <w:ilvl w:val="0"/>
          <w:numId w:val="4"/>
        </w:numPr>
        <w:kinsoku/>
        <w:wordWrap/>
        <w:overflowPunct/>
        <w:topLinePunct w:val="0"/>
        <w:autoSpaceDE/>
        <w:autoSpaceDN/>
        <w:bidi w:val="0"/>
        <w:adjustRightInd w:val="0"/>
        <w:snapToGrid w:val="0"/>
        <w:spacing w:after="0" w:line="360" w:lineRule="auto"/>
        <w:ind w:leftChars="0" w:firstLine="480" w:firstLineChars="200"/>
        <w:textAlignment w:val="auto"/>
        <w:rPr>
          <w:rFonts w:hint="default" w:ascii="宋体" w:hAnsi="宋体" w:cs="仿宋_GB2312"/>
          <w:b w:val="0"/>
          <w:bCs w:val="0"/>
          <w:color w:val="000000" w:themeColor="text1"/>
          <w:kern w:val="2"/>
          <w:sz w:val="24"/>
          <w:szCs w:val="24"/>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磋商现场磋商响应文件份数不满足磋商文件要求的；</w:t>
      </w:r>
    </w:p>
    <w:p>
      <w:pPr>
        <w:pStyle w:val="6"/>
        <w:keepNext w:val="0"/>
        <w:keepLines w:val="0"/>
        <w:pageBreakBefore w:val="0"/>
        <w:widowControl w:val="0"/>
        <w:numPr>
          <w:ilvl w:val="0"/>
          <w:numId w:val="4"/>
        </w:numPr>
        <w:kinsoku/>
        <w:wordWrap/>
        <w:overflowPunct/>
        <w:topLinePunct w:val="0"/>
        <w:autoSpaceDE/>
        <w:autoSpaceDN/>
        <w:bidi w:val="0"/>
        <w:adjustRightInd w:val="0"/>
        <w:snapToGrid w:val="0"/>
        <w:spacing w:after="0" w:line="360" w:lineRule="auto"/>
        <w:ind w:left="0" w:leftChars="0" w:firstLine="480" w:firstLineChars="200"/>
        <w:textAlignment w:val="auto"/>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不具备磋商文件资格要求的；</w:t>
      </w:r>
    </w:p>
    <w:p>
      <w:pPr>
        <w:pStyle w:val="6"/>
        <w:keepNext w:val="0"/>
        <w:keepLines w:val="0"/>
        <w:pageBreakBefore w:val="0"/>
        <w:widowControl w:val="0"/>
        <w:numPr>
          <w:ilvl w:val="0"/>
          <w:numId w:val="4"/>
        </w:numPr>
        <w:kinsoku/>
        <w:wordWrap/>
        <w:overflowPunct/>
        <w:topLinePunct w:val="0"/>
        <w:autoSpaceDE/>
        <w:autoSpaceDN/>
        <w:bidi w:val="0"/>
        <w:adjustRightInd w:val="0"/>
        <w:snapToGrid w:val="0"/>
        <w:spacing w:after="0" w:line="360" w:lineRule="auto"/>
        <w:ind w:left="0" w:leftChars="0" w:firstLine="480" w:firstLineChars="200"/>
        <w:textAlignment w:val="auto"/>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磋商响应文件含有采购单位不能接受的附加条款的；</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firstLine="480" w:firstLineChars="200"/>
        <w:textAlignment w:val="auto"/>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9.磋商响应文件存在漏项或报价数量少于采购要求的；</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firstLine="480" w:firstLineChars="200"/>
        <w:textAlignment w:val="auto"/>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10.评审时如发现磋商人的报价明显高于其市场同类报价或低于成本价的，且不能合理说明原因和提供证明材料的；</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firstLine="480" w:firstLineChars="200"/>
        <w:textAlignment w:val="auto"/>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11.磋商人故意隐瞒可能影响采购项目实施或损害采购单位利益的信息，不在磋商文件中予以特别说明的；</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firstLine="480" w:firstLineChars="200"/>
        <w:textAlignment w:val="auto"/>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12.提供虚假材料谋取成交的；</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firstLine="480" w:firstLineChars="200"/>
        <w:textAlignment w:val="auto"/>
        <w:rPr>
          <w:rFonts w:hint="default" w:ascii="宋体" w:hAnsi="宋体" w:cs="仿宋_GB2312"/>
          <w:b w:val="0"/>
          <w:bCs w:val="0"/>
          <w:color w:val="000000" w:themeColor="text1"/>
          <w:kern w:val="2"/>
          <w:sz w:val="24"/>
          <w:szCs w:val="24"/>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13.磋商文件规定的其他磋商文件无效情形。</w:t>
      </w:r>
    </w:p>
    <w:p>
      <w:pPr>
        <w:pStyle w:val="6"/>
        <w:keepNext w:val="0"/>
        <w:keepLines w:val="0"/>
        <w:pageBreakBefore w:val="0"/>
        <w:widowControl w:val="0"/>
        <w:kinsoku/>
        <w:wordWrap/>
        <w:overflowPunct/>
        <w:topLinePunct w:val="0"/>
        <w:autoSpaceDE/>
        <w:autoSpaceDN/>
        <w:bidi w:val="0"/>
        <w:adjustRightInd w:val="0"/>
        <w:snapToGrid w:val="0"/>
        <w:spacing w:after="0" w:line="360" w:lineRule="auto"/>
        <w:textAlignment w:val="auto"/>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十、</w:t>
      </w:r>
      <w:r>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t>供应商义务</w:t>
      </w:r>
    </w:p>
    <w:p>
      <w:pPr>
        <w:pStyle w:val="6"/>
        <w:keepNext w:val="0"/>
        <w:keepLines w:val="0"/>
        <w:pageBreakBefore w:val="0"/>
        <w:widowControl w:val="0"/>
        <w:kinsoku/>
        <w:wordWrap/>
        <w:overflowPunct/>
        <w:topLinePunct w:val="0"/>
        <w:autoSpaceDE/>
        <w:autoSpaceDN/>
        <w:bidi w:val="0"/>
        <w:adjustRightInd w:val="0"/>
        <w:snapToGrid w:val="0"/>
        <w:spacing w:after="0" w:line="360" w:lineRule="auto"/>
        <w:ind w:leftChars="0" w:firstLine="480" w:firstLineChars="200"/>
        <w:textAlignment w:val="auto"/>
        <w:rPr>
          <w:rFonts w:hint="eastAsia" w:ascii="宋体" w:hAnsi="宋体" w:eastAsia="宋体" w:cs="仿宋_GB2312"/>
          <w:color w:val="000000" w:themeColor="text1"/>
          <w:kern w:val="2"/>
          <w:sz w:val="24"/>
          <w:szCs w:val="24"/>
          <w:lang w:val="en-US" w:eastAsia="zh-CN" w:bidi="ar-SA"/>
          <w14:textFill>
            <w14:solidFill>
              <w14:schemeClr w14:val="tx1"/>
            </w14:solidFill>
          </w14:textFill>
        </w:rPr>
      </w:pPr>
      <w:r>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t>供应商应随时接受磋商小组的询问，解答包括有关的</w:t>
      </w: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磋商项目内容要求</w:t>
      </w:r>
      <w:r>
        <w:rPr>
          <w:rFonts w:hint="eastAsia" w:ascii="宋体" w:hAnsi="宋体" w:eastAsia="宋体" w:cs="仿宋_GB2312"/>
          <w:b w:val="0"/>
          <w:bCs w:val="0"/>
          <w:color w:val="000000" w:themeColor="text1"/>
          <w:kern w:val="2"/>
          <w:sz w:val="24"/>
          <w:szCs w:val="24"/>
          <w:lang w:val="en-US" w:eastAsia="zh-CN" w:bidi="ar-SA"/>
          <w14:textFill>
            <w14:solidFill>
              <w14:schemeClr w14:val="tx1"/>
            </w14:solidFill>
          </w14:textFill>
        </w:rPr>
        <w:t>等问题。评</w:t>
      </w:r>
      <w:r>
        <w:rPr>
          <w:rFonts w:hint="eastAsia" w:ascii="宋体" w:hAnsi="宋体" w:eastAsia="宋体" w:cs="仿宋_GB2312"/>
          <w:color w:val="000000" w:themeColor="text1"/>
          <w:kern w:val="2"/>
          <w:sz w:val="24"/>
          <w:szCs w:val="24"/>
          <w:lang w:val="en-US" w:eastAsia="zh-CN" w:bidi="ar-SA"/>
          <w14:textFill>
            <w14:solidFill>
              <w14:schemeClr w14:val="tx1"/>
            </w14:solidFill>
          </w14:textFill>
        </w:rPr>
        <w:t>定结束，所有评定资料归档备查。</w:t>
      </w:r>
    </w:p>
    <w:p>
      <w:pPr>
        <w:pStyle w:val="6"/>
        <w:adjustRightInd w:val="0"/>
        <w:snapToGrid w:val="0"/>
        <w:spacing w:line="440" w:lineRule="exact"/>
        <w:ind w:firstLine="480" w:firstLineChars="200"/>
        <w:rPr>
          <w:rFonts w:hint="eastAsia" w:ascii="宋体" w:hAnsi="宋体" w:eastAsia="宋体" w:cs="仿宋_GB2312"/>
          <w:color w:val="000000" w:themeColor="text1"/>
          <w:kern w:val="2"/>
          <w:sz w:val="24"/>
          <w:szCs w:val="24"/>
          <w:lang w:val="en-US" w:eastAsia="zh-CN" w:bidi="ar-SA"/>
          <w14:textFill>
            <w14:solidFill>
              <w14:schemeClr w14:val="tx1"/>
            </w14:solidFill>
          </w14:textFill>
        </w:rPr>
      </w:pPr>
    </w:p>
    <w:p>
      <w:pPr>
        <w:numPr>
          <w:ilvl w:val="0"/>
          <w:numId w:val="0"/>
        </w:numPr>
        <w:adjustRightInd w:val="0"/>
        <w:snapToGrid w:val="0"/>
        <w:spacing w:line="360" w:lineRule="auto"/>
        <w:ind w:leftChars="0" w:right="-132" w:rightChars="-63"/>
        <w:jc w:val="center"/>
        <w:rPr>
          <w:rFonts w:hint="eastAsia" w:ascii="宋体" w:hAnsi="宋体" w:eastAsia="宋体"/>
          <w:b/>
          <w:bCs/>
          <w:color w:val="000000" w:themeColor="text1"/>
          <w:sz w:val="32"/>
          <w:szCs w:val="32"/>
          <w14:textFill>
            <w14:solidFill>
              <w14:schemeClr w14:val="tx1"/>
            </w14:solidFill>
          </w14:textFill>
        </w:rPr>
      </w:pPr>
      <w:bookmarkStart w:id="0" w:name="_Toc535925839"/>
      <w:r>
        <w:rPr>
          <w:rFonts w:hint="eastAsia" w:ascii="宋体" w:hAnsi="宋体"/>
          <w:b/>
          <w:bCs/>
          <w:color w:val="000000" w:themeColor="text1"/>
          <w:sz w:val="32"/>
          <w:szCs w:val="32"/>
          <w:lang w:eastAsia="zh-CN"/>
          <w14:textFill>
            <w14:solidFill>
              <w14:schemeClr w14:val="tx1"/>
            </w14:solidFill>
          </w14:textFill>
        </w:rPr>
        <w:t>第六部分</w:t>
      </w:r>
      <w:r>
        <w:rPr>
          <w:rFonts w:hint="eastAsia" w:ascii="宋体" w:hAnsi="宋体"/>
          <w:b/>
          <w:bCs/>
          <w:color w:val="000000" w:themeColor="text1"/>
          <w:sz w:val="32"/>
          <w:szCs w:val="32"/>
          <w:lang w:val="en-US" w:eastAsia="zh-CN"/>
          <w14:textFill>
            <w14:solidFill>
              <w14:schemeClr w14:val="tx1"/>
            </w14:solidFill>
          </w14:textFill>
        </w:rPr>
        <w:t xml:space="preserve">  </w:t>
      </w:r>
      <w:r>
        <w:rPr>
          <w:rFonts w:hint="eastAsia" w:ascii="宋体" w:hAnsi="宋体" w:eastAsia="宋体"/>
          <w:b/>
          <w:bCs/>
          <w:color w:val="000000" w:themeColor="text1"/>
          <w:sz w:val="32"/>
          <w:szCs w:val="32"/>
          <w14:textFill>
            <w14:solidFill>
              <w14:schemeClr w14:val="tx1"/>
            </w14:solidFill>
          </w14:textFill>
        </w:rPr>
        <w:t>评审纪律和要求</w:t>
      </w:r>
    </w:p>
    <w:p>
      <w:pPr>
        <w:adjustRightInd w:val="0"/>
        <w:snapToGrid w:val="0"/>
        <w:spacing w:line="360" w:lineRule="auto"/>
        <w:ind w:right="-132" w:rightChars="-63" w:firstLine="480" w:firstLineChars="200"/>
        <w:jc w:val="both"/>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1.</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评审必须公平、公正，遵纪守法，客观、廉洁地履行职责。</w:t>
      </w:r>
    </w:p>
    <w:p>
      <w:pPr>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2.</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在评审过程中，未经许可不得中途离开评审现场，不得迟到早退。</w:t>
      </w:r>
    </w:p>
    <w:p>
      <w:pPr>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评审</w:t>
      </w:r>
      <w:r>
        <w:rPr>
          <w:rFonts w:hint="eastAsia" w:ascii="宋体" w:hAnsi="宋体"/>
          <w:color w:val="000000" w:themeColor="text1"/>
          <w:sz w:val="24"/>
          <w:lang w:eastAsia="zh-CN"/>
          <w14:textFill>
            <w14:solidFill>
              <w14:schemeClr w14:val="tx1"/>
            </w14:solidFill>
          </w14:textFill>
        </w:rPr>
        <w:t>人员</w:t>
      </w:r>
      <w:r>
        <w:rPr>
          <w:rFonts w:hint="eastAsia" w:ascii="宋体" w:hAnsi="宋体"/>
          <w:color w:val="000000" w:themeColor="text1"/>
          <w:sz w:val="24"/>
          <w14:textFill>
            <w14:solidFill>
              <w14:schemeClr w14:val="tx1"/>
            </w14:solidFill>
          </w14:textFill>
        </w:rPr>
        <w:t>和工作人员不得透露评审过程中的讨论情况和评审结果。</w:t>
      </w:r>
    </w:p>
    <w:p>
      <w:pPr>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4.</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评审时，须按</w:t>
      </w:r>
      <w:r>
        <w:rPr>
          <w:rFonts w:hint="eastAsia" w:ascii="宋体" w:hAnsi="宋体"/>
          <w:color w:val="000000" w:themeColor="text1"/>
          <w:sz w:val="24"/>
          <w:lang w:eastAsia="zh-CN"/>
          <w14:textFill>
            <w14:solidFill>
              <w14:schemeClr w14:val="tx1"/>
            </w14:solidFill>
          </w14:textFill>
        </w:rPr>
        <w:t>磋商</w:t>
      </w:r>
      <w:r>
        <w:rPr>
          <w:rFonts w:hint="eastAsia" w:ascii="宋体" w:hAnsi="宋体"/>
          <w:color w:val="000000" w:themeColor="text1"/>
          <w:sz w:val="24"/>
          <w14:textFill>
            <w14:solidFill>
              <w14:schemeClr w14:val="tx1"/>
            </w14:solidFill>
          </w14:textFill>
        </w:rPr>
        <w:t>文件规定的程序、条件和标准，对</w:t>
      </w:r>
      <w:r>
        <w:rPr>
          <w:rFonts w:hint="eastAsia" w:ascii="宋体" w:hAnsi="宋体"/>
          <w:color w:val="000000" w:themeColor="text1"/>
          <w:sz w:val="24"/>
          <w:lang w:eastAsia="zh-CN"/>
          <w14:textFill>
            <w14:solidFill>
              <w14:schemeClr w14:val="tx1"/>
            </w14:solidFill>
          </w14:textFill>
        </w:rPr>
        <w:t>磋商人磋商响应文件</w:t>
      </w:r>
      <w:r>
        <w:rPr>
          <w:rFonts w:hint="eastAsia" w:ascii="宋体" w:hAnsi="宋体"/>
          <w:color w:val="000000" w:themeColor="text1"/>
          <w:sz w:val="24"/>
          <w14:textFill>
            <w14:solidFill>
              <w14:schemeClr w14:val="tx1"/>
            </w14:solidFill>
          </w14:textFill>
        </w:rPr>
        <w:t>的合规性、完整性和有效性进行审查、比较和评估</w:t>
      </w:r>
      <w:r>
        <w:rPr>
          <w:rFonts w:hint="eastAsia" w:ascii="宋体" w:hAnsi="宋体"/>
          <w:color w:val="000000" w:themeColor="text1"/>
          <w:sz w:val="24"/>
          <w:lang w:eastAsia="zh-CN"/>
          <w14:textFill>
            <w14:solidFill>
              <w14:schemeClr w14:val="tx1"/>
            </w14:solidFill>
          </w14:textFill>
        </w:rPr>
        <w:t>。</w:t>
      </w:r>
    </w:p>
    <w:p>
      <w:pPr>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szCs w:val="21"/>
          <w:lang w:val="en-US" w:eastAsia="zh-CN"/>
          <w14:textFill>
            <w14:solidFill>
              <w14:schemeClr w14:val="tx1"/>
            </w14:solidFill>
          </w14:textFill>
        </w:rPr>
        <w:t>5.</w:t>
      </w:r>
      <w:r>
        <w:rPr>
          <w:rFonts w:ascii="宋体" w:hAnsi="宋体"/>
          <w:color w:val="000000" w:themeColor="text1"/>
          <w:sz w:val="24"/>
          <w:szCs w:val="21"/>
          <w14:textFill>
            <w14:solidFill>
              <w14:schemeClr w14:val="tx1"/>
            </w14:solidFill>
          </w14:textFill>
        </w:rPr>
        <w:t xml:space="preserve"> </w:t>
      </w:r>
      <w:r>
        <w:rPr>
          <w:rFonts w:hint="eastAsia" w:ascii="宋体" w:hAnsi="宋体"/>
          <w:color w:val="000000" w:themeColor="text1"/>
          <w:sz w:val="24"/>
          <w:szCs w:val="21"/>
          <w14:textFill>
            <w14:solidFill>
              <w14:schemeClr w14:val="tx1"/>
            </w14:solidFill>
          </w14:textFill>
        </w:rPr>
        <w:t>评审</w:t>
      </w:r>
      <w:r>
        <w:rPr>
          <w:rFonts w:hint="eastAsia" w:ascii="宋体" w:hAnsi="宋体"/>
          <w:color w:val="000000" w:themeColor="text1"/>
          <w:sz w:val="24"/>
          <w:szCs w:val="21"/>
          <w:lang w:eastAsia="zh-CN"/>
          <w14:textFill>
            <w14:solidFill>
              <w14:schemeClr w14:val="tx1"/>
            </w14:solidFill>
          </w14:textFill>
        </w:rPr>
        <w:t>人员</w:t>
      </w:r>
      <w:r>
        <w:rPr>
          <w:rFonts w:hint="eastAsia" w:ascii="宋体" w:hAnsi="宋体"/>
          <w:color w:val="000000" w:themeColor="text1"/>
          <w:sz w:val="24"/>
          <w:szCs w:val="21"/>
          <w14:textFill>
            <w14:solidFill>
              <w14:schemeClr w14:val="tx1"/>
            </w14:solidFill>
          </w14:textFill>
        </w:rPr>
        <w:t>在评审过程中不得将自己的观点强加给其他评审</w:t>
      </w:r>
      <w:r>
        <w:rPr>
          <w:rFonts w:hint="eastAsia" w:ascii="宋体" w:hAnsi="宋体"/>
          <w:color w:val="000000" w:themeColor="text1"/>
          <w:sz w:val="24"/>
          <w:szCs w:val="21"/>
          <w:lang w:eastAsia="zh-CN"/>
          <w14:textFill>
            <w14:solidFill>
              <w14:schemeClr w14:val="tx1"/>
            </w14:solidFill>
          </w14:textFill>
        </w:rPr>
        <w:t>人员</w:t>
      </w:r>
      <w:r>
        <w:rPr>
          <w:rFonts w:hint="eastAsia" w:ascii="宋体" w:hAnsi="宋体"/>
          <w:color w:val="000000" w:themeColor="text1"/>
          <w:sz w:val="24"/>
          <w:szCs w:val="21"/>
          <w14:textFill>
            <w14:solidFill>
              <w14:schemeClr w14:val="tx1"/>
            </w14:solidFill>
          </w14:textFill>
        </w:rPr>
        <w:t>，评审</w:t>
      </w:r>
      <w:r>
        <w:rPr>
          <w:rFonts w:hint="eastAsia" w:ascii="宋体" w:hAnsi="宋体"/>
          <w:color w:val="000000" w:themeColor="text1"/>
          <w:sz w:val="24"/>
          <w:szCs w:val="21"/>
          <w:lang w:eastAsia="zh-CN"/>
          <w14:textFill>
            <w14:solidFill>
              <w14:schemeClr w14:val="tx1"/>
            </w14:solidFill>
          </w14:textFill>
        </w:rPr>
        <w:t>人员</w:t>
      </w:r>
      <w:r>
        <w:rPr>
          <w:rFonts w:hint="eastAsia" w:ascii="宋体" w:hAnsi="宋体"/>
          <w:color w:val="000000" w:themeColor="text1"/>
          <w:sz w:val="24"/>
          <w:szCs w:val="21"/>
          <w14:textFill>
            <w14:solidFill>
              <w14:schemeClr w14:val="tx1"/>
            </w14:solidFill>
          </w14:textFill>
        </w:rPr>
        <w:t>应自主发表见解，对评审意见承担个人责任。</w:t>
      </w:r>
    </w:p>
    <w:p>
      <w:pPr>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6.</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评审</w:t>
      </w:r>
      <w:r>
        <w:rPr>
          <w:rFonts w:hint="eastAsia" w:ascii="宋体" w:hAnsi="宋体"/>
          <w:color w:val="000000" w:themeColor="text1"/>
          <w:sz w:val="24"/>
          <w:lang w:eastAsia="zh-CN"/>
          <w14:textFill>
            <w14:solidFill>
              <w14:schemeClr w14:val="tx1"/>
            </w14:solidFill>
          </w14:textFill>
        </w:rPr>
        <w:t>人员</w:t>
      </w:r>
      <w:r>
        <w:rPr>
          <w:rFonts w:hint="eastAsia" w:ascii="宋体" w:hAnsi="宋体"/>
          <w:color w:val="000000" w:themeColor="text1"/>
          <w:sz w:val="24"/>
          <w14:textFill>
            <w14:solidFill>
              <w14:schemeClr w14:val="tx1"/>
            </w14:solidFill>
          </w14:textFill>
        </w:rPr>
        <w:t>应当独立、客观、公正地提出评审意见，不得带有倾向性，不得影响其他评审</w:t>
      </w:r>
      <w:r>
        <w:rPr>
          <w:rFonts w:hint="eastAsia" w:ascii="宋体" w:hAnsi="宋体"/>
          <w:color w:val="000000" w:themeColor="text1"/>
          <w:sz w:val="24"/>
          <w:lang w:eastAsia="zh-CN"/>
          <w14:textFill>
            <w14:solidFill>
              <w14:schemeClr w14:val="tx1"/>
            </w14:solidFill>
          </w14:textFill>
        </w:rPr>
        <w:t>人员</w:t>
      </w:r>
      <w:r>
        <w:rPr>
          <w:rFonts w:hint="eastAsia" w:ascii="宋体" w:hAnsi="宋体"/>
          <w:color w:val="000000" w:themeColor="text1"/>
          <w:sz w:val="24"/>
          <w14:textFill>
            <w14:solidFill>
              <w14:schemeClr w14:val="tx1"/>
            </w14:solidFill>
          </w14:textFill>
        </w:rPr>
        <w:t>评审，并在评审报告上签字；如对评审报告有异议的，可在报告上签署不同意见，并说明理由，否则将视为同意。</w:t>
      </w:r>
    </w:p>
    <w:p>
      <w:pPr>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评审</w:t>
      </w:r>
      <w:r>
        <w:rPr>
          <w:rFonts w:hint="eastAsia" w:ascii="宋体" w:hAnsi="宋体"/>
          <w:color w:val="000000" w:themeColor="text1"/>
          <w:sz w:val="24"/>
          <w:lang w:eastAsia="zh-CN"/>
          <w14:textFill>
            <w14:solidFill>
              <w14:schemeClr w14:val="tx1"/>
            </w14:solidFill>
          </w14:textFill>
        </w:rPr>
        <w:t>人员</w:t>
      </w:r>
      <w:r>
        <w:rPr>
          <w:rFonts w:hint="eastAsia" w:ascii="宋体" w:hAnsi="宋体"/>
          <w:color w:val="000000" w:themeColor="text1"/>
          <w:sz w:val="24"/>
          <w14:textFill>
            <w14:solidFill>
              <w14:schemeClr w14:val="tx1"/>
            </w14:solidFill>
          </w14:textFill>
        </w:rPr>
        <w:t>应当遵守评审工作纪律，不得泄露评审文件、评审情况和评审中获悉的商业秘密。</w:t>
      </w:r>
    </w:p>
    <w:p>
      <w:pPr>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评</w:t>
      </w:r>
      <w:r>
        <w:rPr>
          <w:rFonts w:hint="eastAsia" w:ascii="宋体" w:hAnsi="宋体"/>
          <w:color w:val="000000" w:themeColor="text1"/>
          <w:sz w:val="24"/>
          <w:lang w:eastAsia="zh-CN"/>
          <w14:textFill>
            <w14:solidFill>
              <w14:schemeClr w14:val="tx1"/>
            </w14:solidFill>
          </w14:textFill>
        </w:rPr>
        <w:t>审人员</w:t>
      </w:r>
      <w:r>
        <w:rPr>
          <w:rFonts w:hint="eastAsia" w:ascii="宋体" w:hAnsi="宋体"/>
          <w:color w:val="000000" w:themeColor="text1"/>
          <w:sz w:val="24"/>
          <w14:textFill>
            <w14:solidFill>
              <w14:schemeClr w14:val="tx1"/>
            </w14:solidFill>
          </w14:textFill>
        </w:rPr>
        <w:t>在评审过程中发现</w:t>
      </w:r>
      <w:r>
        <w:rPr>
          <w:rFonts w:hint="eastAsia" w:ascii="宋体" w:hAnsi="宋体"/>
          <w:color w:val="000000" w:themeColor="text1"/>
          <w:sz w:val="24"/>
          <w:lang w:eastAsia="zh-CN"/>
          <w14:textFill>
            <w14:solidFill>
              <w14:schemeClr w14:val="tx1"/>
            </w14:solidFill>
          </w14:textFill>
        </w:rPr>
        <w:t>磋商</w:t>
      </w:r>
      <w:r>
        <w:rPr>
          <w:rFonts w:hint="eastAsia" w:ascii="宋体" w:hAnsi="宋体"/>
          <w:color w:val="000000" w:themeColor="text1"/>
          <w:sz w:val="24"/>
          <w14:textFill>
            <w14:solidFill>
              <w14:schemeClr w14:val="tx1"/>
            </w14:solidFill>
          </w14:textFill>
        </w:rPr>
        <w:t>人有行贿、提供虚假材料或者串通等违法行为的，应当及时向</w:t>
      </w:r>
      <w:r>
        <w:rPr>
          <w:rFonts w:hint="eastAsia" w:ascii="宋体" w:hAnsi="宋体"/>
          <w:color w:val="000000" w:themeColor="text1"/>
          <w:sz w:val="24"/>
          <w:lang w:eastAsia="zh-CN"/>
          <w14:textFill>
            <w14:solidFill>
              <w14:schemeClr w14:val="tx1"/>
            </w14:solidFill>
          </w14:textFill>
        </w:rPr>
        <w:t>有关</w:t>
      </w:r>
      <w:r>
        <w:rPr>
          <w:rFonts w:hint="eastAsia" w:ascii="宋体" w:hAnsi="宋体"/>
          <w:color w:val="000000" w:themeColor="text1"/>
          <w:sz w:val="24"/>
          <w14:textFill>
            <w14:solidFill>
              <w14:schemeClr w14:val="tx1"/>
            </w14:solidFill>
          </w14:textFill>
        </w:rPr>
        <w:t>部门报告。</w:t>
      </w:r>
    </w:p>
    <w:p>
      <w:pPr>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9.</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评审</w:t>
      </w:r>
      <w:r>
        <w:rPr>
          <w:rFonts w:hint="eastAsia" w:ascii="宋体" w:hAnsi="宋体"/>
          <w:color w:val="000000" w:themeColor="text1"/>
          <w:sz w:val="24"/>
          <w:lang w:eastAsia="zh-CN"/>
          <w14:textFill>
            <w14:solidFill>
              <w14:schemeClr w14:val="tx1"/>
            </w14:solidFill>
          </w14:textFill>
        </w:rPr>
        <w:t>人员</w:t>
      </w:r>
      <w:r>
        <w:rPr>
          <w:rFonts w:hint="eastAsia" w:ascii="宋体" w:hAnsi="宋体"/>
          <w:color w:val="000000" w:themeColor="text1"/>
          <w:sz w:val="24"/>
          <w14:textFill>
            <w14:solidFill>
              <w14:schemeClr w14:val="tx1"/>
            </w14:solidFill>
          </w14:textFill>
        </w:rPr>
        <w:t>应当配合</w:t>
      </w:r>
      <w:r>
        <w:rPr>
          <w:rFonts w:hint="eastAsia" w:ascii="宋体" w:hAnsi="宋体"/>
          <w:color w:val="000000" w:themeColor="text1"/>
          <w:sz w:val="24"/>
          <w:lang w:eastAsia="zh-CN"/>
          <w14:textFill>
            <w14:solidFill>
              <w14:schemeClr w14:val="tx1"/>
            </w14:solidFill>
          </w14:textFill>
        </w:rPr>
        <w:t>相关</w:t>
      </w:r>
      <w:r>
        <w:rPr>
          <w:rFonts w:hint="eastAsia" w:ascii="宋体" w:hAnsi="宋体"/>
          <w:color w:val="000000" w:themeColor="text1"/>
          <w:sz w:val="24"/>
          <w14:textFill>
            <w14:solidFill>
              <w14:schemeClr w14:val="tx1"/>
            </w14:solidFill>
          </w14:textFill>
        </w:rPr>
        <w:t>部门的投诉处理工作。</w:t>
      </w:r>
    </w:p>
    <w:p>
      <w:pPr>
        <w:adjustRightInd w:val="0"/>
        <w:snapToGrid w:val="0"/>
        <w:spacing w:line="360" w:lineRule="auto"/>
        <w:ind w:left="-145" w:leftChars="-69" w:right="-132" w:rightChars="-63" w:firstLine="4"/>
        <w:jc w:val="center"/>
        <w:rPr>
          <w:rFonts w:ascii="宋体" w:cs="仿宋_GB2312"/>
          <w:b/>
          <w:color w:val="000000" w:themeColor="text1"/>
          <w:sz w:val="32"/>
          <w:szCs w:val="32"/>
          <w14:textFill>
            <w14:solidFill>
              <w14:schemeClr w14:val="tx1"/>
            </w14:solidFill>
          </w14:textFill>
        </w:rPr>
      </w:pPr>
      <w:r>
        <w:rPr>
          <w:rFonts w:hint="eastAsia" w:ascii="宋体" w:hAnsi="宋体" w:cs="仿宋_GB2312"/>
          <w:b/>
          <w:color w:val="000000" w:themeColor="text1"/>
          <w:sz w:val="32"/>
          <w:szCs w:val="32"/>
          <w:lang w:eastAsia="zh-CN"/>
          <w14:textFill>
            <w14:solidFill>
              <w14:schemeClr w14:val="tx1"/>
            </w14:solidFill>
          </w14:textFill>
        </w:rPr>
        <w:t>第七部分</w:t>
      </w:r>
      <w:r>
        <w:rPr>
          <w:rFonts w:hint="eastAsia" w:ascii="宋体" w:hAnsi="宋体" w:cs="仿宋_GB2312"/>
          <w:b/>
          <w:color w:val="000000" w:themeColor="text1"/>
          <w:sz w:val="32"/>
          <w:szCs w:val="32"/>
          <w:lang w:val="en-US" w:eastAsia="zh-CN"/>
          <w14:textFill>
            <w14:solidFill>
              <w14:schemeClr w14:val="tx1"/>
            </w14:solidFill>
          </w14:textFill>
        </w:rPr>
        <w:t xml:space="preserve"> </w:t>
      </w:r>
      <w:r>
        <w:rPr>
          <w:rFonts w:hint="eastAsia" w:ascii="宋体" w:hAnsi="宋体" w:cs="仿宋_GB2312"/>
          <w:b/>
          <w:color w:val="000000" w:themeColor="text1"/>
          <w:sz w:val="32"/>
          <w:szCs w:val="32"/>
          <w14:textFill>
            <w14:solidFill>
              <w14:schemeClr w14:val="tx1"/>
            </w14:solidFill>
          </w14:textFill>
        </w:rPr>
        <w:t>其他事项</w:t>
      </w:r>
    </w:p>
    <w:p>
      <w:pPr>
        <w:pStyle w:val="6"/>
        <w:keepNext w:val="0"/>
        <w:keepLines w:val="0"/>
        <w:pageBreakBefore w:val="0"/>
        <w:widowControl w:val="0"/>
        <w:kinsoku/>
        <w:wordWrap/>
        <w:overflowPunct/>
        <w:topLinePunct w:val="0"/>
        <w:autoSpaceDE/>
        <w:autoSpaceDN/>
        <w:bidi w:val="0"/>
        <w:adjustRightInd w:val="0"/>
        <w:snapToGrid w:val="0"/>
        <w:spacing w:after="0" w:line="360" w:lineRule="auto"/>
        <w:ind w:leftChars="0" w:firstLine="480" w:firstLineChars="200"/>
        <w:textAlignment w:val="auto"/>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一、领取成交通知书、签订合同</w:t>
      </w:r>
    </w:p>
    <w:p>
      <w:pPr>
        <w:pStyle w:val="6"/>
        <w:keepNext w:val="0"/>
        <w:keepLines w:val="0"/>
        <w:pageBreakBefore w:val="0"/>
        <w:widowControl w:val="0"/>
        <w:kinsoku/>
        <w:wordWrap/>
        <w:overflowPunct/>
        <w:topLinePunct w:val="0"/>
        <w:autoSpaceDE/>
        <w:autoSpaceDN/>
        <w:bidi w:val="0"/>
        <w:adjustRightInd w:val="0"/>
        <w:snapToGrid w:val="0"/>
        <w:spacing w:after="0" w:line="360" w:lineRule="auto"/>
        <w:ind w:leftChars="0" w:firstLine="480" w:firstLineChars="200"/>
        <w:textAlignment w:val="auto"/>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1.成交公示结束后，成交人必须在五个工作日内到采购单位领取成交通知书，逾期领取的，视为主动放弃成交资格，磋商保证金不予退还。</w:t>
      </w:r>
    </w:p>
    <w:p>
      <w:pPr>
        <w:pStyle w:val="6"/>
        <w:keepNext w:val="0"/>
        <w:keepLines w:val="0"/>
        <w:pageBreakBefore w:val="0"/>
        <w:widowControl w:val="0"/>
        <w:kinsoku/>
        <w:wordWrap/>
        <w:overflowPunct/>
        <w:topLinePunct w:val="0"/>
        <w:autoSpaceDE/>
        <w:autoSpaceDN/>
        <w:bidi w:val="0"/>
        <w:adjustRightInd w:val="0"/>
        <w:snapToGrid w:val="0"/>
        <w:spacing w:after="0" w:line="360" w:lineRule="auto"/>
        <w:ind w:leftChars="0" w:firstLine="480" w:firstLineChars="200"/>
        <w:textAlignment w:val="auto"/>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2.成交通知书具有法律效力，供需双方必须按竞争性磋商文件要求签定合同。</w:t>
      </w:r>
    </w:p>
    <w:p>
      <w:pPr>
        <w:pStyle w:val="6"/>
        <w:keepNext w:val="0"/>
        <w:keepLines w:val="0"/>
        <w:pageBreakBefore w:val="0"/>
        <w:widowControl w:val="0"/>
        <w:kinsoku/>
        <w:wordWrap/>
        <w:overflowPunct/>
        <w:topLinePunct w:val="0"/>
        <w:autoSpaceDE/>
        <w:autoSpaceDN/>
        <w:bidi w:val="0"/>
        <w:adjustRightInd w:val="0"/>
        <w:snapToGrid w:val="0"/>
        <w:spacing w:after="0" w:line="360" w:lineRule="auto"/>
        <w:ind w:leftChars="0" w:firstLine="480" w:firstLineChars="200"/>
        <w:textAlignment w:val="auto"/>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3.《成交通知书》作为签订《合同》的依据之一。合同签订以成交通知书的要求为准。成交人领取成交通知书后五日内与采购单位签订合同。不按期限要求签订合同的视为主动放弃成交资格。未能按时签订合同的应出具相关证明，否则按违约处理。</w:t>
      </w:r>
    </w:p>
    <w:p>
      <w:pPr>
        <w:pStyle w:val="6"/>
        <w:keepNext w:val="0"/>
        <w:keepLines w:val="0"/>
        <w:pageBreakBefore w:val="0"/>
        <w:widowControl w:val="0"/>
        <w:kinsoku/>
        <w:wordWrap/>
        <w:overflowPunct/>
        <w:topLinePunct w:val="0"/>
        <w:autoSpaceDE/>
        <w:autoSpaceDN/>
        <w:bidi w:val="0"/>
        <w:adjustRightInd w:val="0"/>
        <w:snapToGrid w:val="0"/>
        <w:spacing w:after="0" w:line="360" w:lineRule="auto"/>
        <w:ind w:leftChars="0" w:firstLine="480" w:firstLineChars="200"/>
        <w:textAlignment w:val="auto"/>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4.竞争性磋商文件、成交人的磋商响应文件及其澄清文件等均为签订合同的依据。</w:t>
      </w:r>
    </w:p>
    <w:p>
      <w:pPr>
        <w:pStyle w:val="6"/>
        <w:keepNext w:val="0"/>
        <w:keepLines w:val="0"/>
        <w:pageBreakBefore w:val="0"/>
        <w:widowControl w:val="0"/>
        <w:kinsoku/>
        <w:wordWrap/>
        <w:overflowPunct/>
        <w:topLinePunct w:val="0"/>
        <w:autoSpaceDE/>
        <w:autoSpaceDN/>
        <w:bidi w:val="0"/>
        <w:adjustRightInd w:val="0"/>
        <w:snapToGrid w:val="0"/>
        <w:spacing w:after="0" w:line="360" w:lineRule="auto"/>
        <w:ind w:leftChars="0" w:firstLine="480" w:firstLineChars="200"/>
        <w:textAlignment w:val="auto"/>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二、法律责任</w:t>
      </w:r>
    </w:p>
    <w:p>
      <w:pPr>
        <w:pStyle w:val="6"/>
        <w:keepNext w:val="0"/>
        <w:keepLines w:val="0"/>
        <w:pageBreakBefore w:val="0"/>
        <w:widowControl w:val="0"/>
        <w:kinsoku/>
        <w:wordWrap/>
        <w:overflowPunct/>
        <w:topLinePunct w:val="0"/>
        <w:autoSpaceDE/>
        <w:autoSpaceDN/>
        <w:bidi w:val="0"/>
        <w:adjustRightInd w:val="0"/>
        <w:snapToGrid w:val="0"/>
        <w:spacing w:after="0" w:line="360" w:lineRule="auto"/>
        <w:ind w:leftChars="0" w:firstLine="480" w:firstLineChars="200"/>
        <w:textAlignment w:val="auto"/>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t>竞争性磋商过程中发生纠纷时，由采购单位所在地的相关管理部门或法院管辖。</w:t>
      </w:r>
    </w:p>
    <w:p>
      <w:pPr>
        <w:pStyle w:val="6"/>
        <w:keepNext w:val="0"/>
        <w:keepLines w:val="0"/>
        <w:pageBreakBefore w:val="0"/>
        <w:widowControl w:val="0"/>
        <w:kinsoku/>
        <w:wordWrap/>
        <w:overflowPunct/>
        <w:topLinePunct w:val="0"/>
        <w:autoSpaceDE/>
        <w:autoSpaceDN/>
        <w:bidi w:val="0"/>
        <w:adjustRightInd w:val="0"/>
        <w:snapToGrid w:val="0"/>
        <w:spacing w:after="0" w:line="360" w:lineRule="auto"/>
        <w:ind w:leftChars="0" w:firstLine="480" w:firstLineChars="200"/>
        <w:textAlignment w:val="auto"/>
        <w:rPr>
          <w:rFonts w:hint="eastAsia" w:ascii="宋体" w:hAnsi="宋体" w:cs="仿宋_GB2312"/>
          <w:b w:val="0"/>
          <w:bCs w:val="0"/>
          <w:color w:val="000000" w:themeColor="text1"/>
          <w:kern w:val="2"/>
          <w:sz w:val="24"/>
          <w:szCs w:val="24"/>
          <w:lang w:val="en-US" w:eastAsia="zh-CN" w:bidi="ar-SA"/>
          <w14:textFill>
            <w14:solidFill>
              <w14:schemeClr w14:val="tx1"/>
            </w14:solidFill>
          </w14:textFill>
        </w:rPr>
      </w:pPr>
    </w:p>
    <w:p>
      <w:pPr>
        <w:adjustRightInd w:val="0"/>
        <w:snapToGrid w:val="0"/>
        <w:spacing w:line="360" w:lineRule="auto"/>
        <w:ind w:left="-145" w:leftChars="-69" w:right="-132" w:rightChars="-63" w:firstLine="4"/>
        <w:jc w:val="center"/>
        <w:rPr>
          <w:rFonts w:hint="eastAsia" w:ascii="宋体" w:hAnsi="宋体" w:cs="仿宋_GB2312"/>
          <w:b/>
          <w:color w:val="000000" w:themeColor="text1"/>
          <w:sz w:val="32"/>
          <w:szCs w:val="32"/>
          <w:lang w:eastAsia="zh-CN"/>
          <w14:textFill>
            <w14:solidFill>
              <w14:schemeClr w14:val="tx1"/>
            </w14:solidFill>
          </w14:textFill>
        </w:rPr>
      </w:pPr>
      <w:r>
        <w:rPr>
          <w:rFonts w:hint="eastAsia" w:ascii="宋体" w:hAnsi="宋体" w:cs="仿宋_GB2312"/>
          <w:b/>
          <w:color w:val="000000" w:themeColor="text1"/>
          <w:sz w:val="32"/>
          <w:szCs w:val="32"/>
          <w:lang w:eastAsia="zh-CN"/>
          <w14:textFill>
            <w14:solidFill>
              <w14:schemeClr w14:val="tx1"/>
            </w14:solidFill>
          </w14:textFill>
        </w:rPr>
        <w:t>第八部分</w:t>
      </w:r>
      <w:r>
        <w:rPr>
          <w:rFonts w:hint="eastAsia" w:ascii="宋体" w:hAnsi="宋体" w:cs="仿宋_GB2312"/>
          <w:b/>
          <w:color w:val="000000" w:themeColor="text1"/>
          <w:sz w:val="32"/>
          <w:szCs w:val="32"/>
          <w:lang w:val="en-US" w:eastAsia="zh-CN"/>
          <w14:textFill>
            <w14:solidFill>
              <w14:schemeClr w14:val="tx1"/>
            </w14:solidFill>
          </w14:textFill>
        </w:rPr>
        <w:t xml:space="preserve"> </w:t>
      </w:r>
      <w:bookmarkEnd w:id="0"/>
      <w:r>
        <w:rPr>
          <w:rFonts w:hint="eastAsia" w:ascii="宋体" w:hAnsi="宋体" w:cs="仿宋_GB2312"/>
          <w:b/>
          <w:color w:val="000000" w:themeColor="text1"/>
          <w:sz w:val="32"/>
          <w:szCs w:val="32"/>
          <w:lang w:eastAsia="zh-CN"/>
          <w14:textFill>
            <w14:solidFill>
              <w14:schemeClr w14:val="tx1"/>
            </w14:solidFill>
          </w14:textFill>
        </w:rPr>
        <w:t xml:space="preserve"> 供货合同（范本）</w:t>
      </w:r>
    </w:p>
    <w:p>
      <w:pPr>
        <w:spacing w:line="360" w:lineRule="auto"/>
        <w:rPr>
          <w:rFonts w:hint="eastAsia"/>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甲方（需方）：</w:t>
      </w:r>
      <w:r>
        <w:rPr>
          <w:rFonts w:hint="eastAsia" w:ascii="宋体" w:hAnsi="宋体"/>
          <w:color w:val="000000" w:themeColor="text1"/>
          <w:sz w:val="24"/>
          <w:szCs w:val="24"/>
          <w:lang w:val="en-US" w:eastAsia="zh-CN"/>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丽水</w:t>
      </w:r>
      <w:r>
        <w:rPr>
          <w:rFonts w:hint="eastAsia" w:ascii="宋体" w:hAnsi="宋体"/>
          <w:color w:val="000000" w:themeColor="text1"/>
          <w:sz w:val="24"/>
          <w:szCs w:val="24"/>
          <w:lang w:eastAsia="zh-CN"/>
          <w14:textFill>
            <w14:solidFill>
              <w14:schemeClr w14:val="tx1"/>
            </w14:solidFill>
          </w14:textFill>
        </w:rPr>
        <w:t>学院工会</w:t>
      </w:r>
      <w:r>
        <w:rPr>
          <w:rFonts w:hint="eastAsia"/>
          <w:color w:val="000000" w:themeColor="text1"/>
          <w:sz w:val="24"/>
          <w:szCs w:val="24"/>
          <w14:textFill>
            <w14:solidFill>
              <w14:schemeClr w14:val="tx1"/>
            </w14:solidFill>
          </w14:textFill>
        </w:rPr>
        <w:t xml:space="preserve">                                                                                                    </w:t>
      </w:r>
    </w:p>
    <w:p>
      <w:pPr>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乙方（供方）：</w:t>
      </w:r>
      <w:r>
        <w:rPr>
          <w:rFonts w:hint="eastAsia" w:ascii="宋体" w:hAnsi="宋体"/>
          <w:color w:val="000000" w:themeColor="text1"/>
          <w:sz w:val="24"/>
          <w:szCs w:val="24"/>
          <w:u w:val="none"/>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 xml:space="preserve">  </w:t>
      </w:r>
    </w:p>
    <w:p>
      <w:pPr>
        <w:rPr>
          <w:rFonts w:hint="eastAsia"/>
          <w:color w:val="000000" w:themeColor="text1"/>
          <w14:textFill>
            <w14:solidFill>
              <w14:schemeClr w14:val="tx1"/>
            </w14:solidFill>
          </w14:textFill>
        </w:rPr>
      </w:pPr>
      <w:r>
        <w:rPr>
          <w:rFonts w:hint="eastAsia"/>
          <w:color w:val="000000" w:themeColor="text1"/>
          <w:sz w:val="24"/>
          <w:szCs w:val="24"/>
          <w14:textFill>
            <w14:solidFill>
              <w14:schemeClr w14:val="tx1"/>
            </w14:solidFill>
          </w14:textFill>
        </w:rPr>
        <w:t xml:space="preserve">                                                                                                                        </w:t>
      </w:r>
    </w:p>
    <w:p>
      <w:pPr>
        <w:spacing w:line="360" w:lineRule="auto"/>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一、签订依据和说明</w:t>
      </w:r>
    </w:p>
    <w:p>
      <w:pPr>
        <w:spacing w:line="360" w:lineRule="auto"/>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根据学校工会物资采购工作小组2020年 1 月  3  日竞争性磋商方式采购结果和《中华人民共和国合同法》，乙方作为甲方2020年春节慰问品采购定点供应商之一，双方就供货相关事宜达成以下合同,本合同的有关文件包含：磋商会上的磋商文件、磋商响应文件、澄清修改文件相关内容。</w:t>
      </w:r>
    </w:p>
    <w:p>
      <w:pPr>
        <w:spacing w:line="360" w:lineRule="auto"/>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二、协议有期限：合同签订之日---2020年3月8日。</w:t>
      </w:r>
    </w:p>
    <w:p>
      <w:pPr>
        <w:spacing w:line="360" w:lineRule="auto"/>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三、采购项目内容：粮油货品组合（大米和山茶油+补差货品）</w:t>
      </w:r>
    </w:p>
    <w:tbl>
      <w:tblPr>
        <w:tblStyle w:val="12"/>
        <w:tblpPr w:leftFromText="180" w:rightFromText="180" w:vertAnchor="text" w:horzAnchor="page" w:tblpX="1487" w:tblpY="265"/>
        <w:tblOverlap w:val="never"/>
        <w:tblW w:w="9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2181"/>
        <w:gridCol w:w="4754"/>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序号</w:t>
            </w:r>
          </w:p>
        </w:tc>
        <w:tc>
          <w:tcPr>
            <w:tcW w:w="21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货物名称</w:t>
            </w:r>
          </w:p>
        </w:tc>
        <w:tc>
          <w:tcPr>
            <w:tcW w:w="47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要求</w:t>
            </w:r>
          </w:p>
        </w:tc>
        <w:tc>
          <w:tcPr>
            <w:tcW w:w="13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w:t>
            </w:r>
          </w:p>
        </w:tc>
        <w:tc>
          <w:tcPr>
            <w:tcW w:w="21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大</w:t>
            </w:r>
            <w:r>
              <w:rPr>
                <w:rFonts w:hint="eastAsia" w:ascii="仿宋" w:hAnsi="仿宋" w:eastAsia="仿宋" w:cs="仿宋"/>
                <w:color w:val="000000" w:themeColor="text1"/>
                <w:sz w:val="24"/>
                <w:szCs w:val="24"/>
                <w14:textFill>
                  <w14:solidFill>
                    <w14:schemeClr w14:val="tx1"/>
                  </w14:solidFill>
                </w14:textFill>
              </w:rPr>
              <w:t>米</w:t>
            </w:r>
          </w:p>
        </w:tc>
        <w:tc>
          <w:tcPr>
            <w:tcW w:w="47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仿宋" w:hAnsi="仿宋" w:eastAsia="仿宋" w:cs="仿宋"/>
                <w:bCs/>
                <w:color w:val="000000" w:themeColor="text1"/>
                <w:kern w:val="0"/>
                <w:sz w:val="24"/>
                <w:szCs w:val="24"/>
                <w:lang w:val="en-US" w:eastAsia="zh-CN" w:bidi="ar-SA"/>
                <w14:textFill>
                  <w14:solidFill>
                    <w14:schemeClr w14:val="tx1"/>
                  </w14:solidFill>
                </w14:textFill>
              </w:rPr>
            </w:pPr>
            <w:r>
              <w:rPr>
                <w:rFonts w:hint="eastAsia" w:ascii="仿宋" w:hAnsi="仿宋" w:eastAsia="仿宋" w:cs="仿宋"/>
                <w:bCs/>
                <w:color w:val="000000" w:themeColor="text1"/>
                <w:kern w:val="0"/>
                <w:sz w:val="24"/>
                <w:szCs w:val="24"/>
                <w:lang w:val="en-US" w:eastAsia="zh-CN" w:bidi="ar-SA"/>
                <w14:textFill>
                  <w14:solidFill>
                    <w14:schemeClr w14:val="tx1"/>
                  </w14:solidFill>
                </w14:textFill>
              </w:rPr>
              <w:t>籼米或粳米，SC认证、绿色食品认证</w:t>
            </w:r>
          </w:p>
        </w:tc>
        <w:tc>
          <w:tcPr>
            <w:tcW w:w="13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w:t>
            </w:r>
          </w:p>
        </w:tc>
        <w:tc>
          <w:tcPr>
            <w:tcW w:w="21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山茶油</w:t>
            </w:r>
          </w:p>
        </w:tc>
        <w:tc>
          <w:tcPr>
            <w:tcW w:w="47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仿宋" w:hAnsi="仿宋" w:eastAsia="仿宋" w:cs="仿宋"/>
                <w:bCs/>
                <w:color w:val="000000" w:themeColor="text1"/>
                <w:kern w:val="0"/>
                <w:sz w:val="24"/>
                <w:szCs w:val="24"/>
                <w:lang w:val="en-US" w:eastAsia="zh-CN" w:bidi="ar-SA"/>
                <w14:textFill>
                  <w14:solidFill>
                    <w14:schemeClr w14:val="tx1"/>
                  </w14:solidFill>
                </w14:textFill>
              </w:rPr>
            </w:pPr>
            <w:r>
              <w:rPr>
                <w:rFonts w:hint="eastAsia" w:ascii="仿宋" w:hAnsi="仿宋" w:eastAsia="仿宋" w:cs="仿宋"/>
                <w:bCs/>
                <w:color w:val="000000" w:themeColor="text1"/>
                <w:kern w:val="0"/>
                <w:sz w:val="24"/>
                <w:szCs w:val="24"/>
                <w:lang w:val="en-US" w:eastAsia="zh-CN" w:bidi="ar-SA"/>
                <w14:textFill>
                  <w14:solidFill>
                    <w14:schemeClr w14:val="tx1"/>
                  </w14:solidFill>
                </w14:textFill>
              </w:rPr>
              <w:t>纯山茶油，SC认证、一级压榨</w:t>
            </w:r>
          </w:p>
        </w:tc>
        <w:tc>
          <w:tcPr>
            <w:tcW w:w="13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2.5</w:t>
            </w:r>
            <w:r>
              <w:rPr>
                <w:rFonts w:hint="eastAsia" w:ascii="仿宋" w:hAnsi="仿宋" w:eastAsia="仿宋" w:cs="仿宋"/>
                <w:color w:val="000000" w:themeColor="text1"/>
                <w:sz w:val="24"/>
                <w:szCs w:val="24"/>
                <w14:textFill>
                  <w14:solidFill>
                    <w14:schemeClr w14:val="tx1"/>
                  </w14:solidFill>
                </w14:textFill>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w:t>
            </w:r>
          </w:p>
        </w:tc>
        <w:tc>
          <w:tcPr>
            <w:tcW w:w="21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补差货品名称</w:t>
            </w:r>
          </w:p>
        </w:tc>
        <w:tc>
          <w:tcPr>
            <w:tcW w:w="47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仿宋" w:hAnsi="仿宋" w:eastAsia="仿宋" w:cs="仿宋"/>
                <w:bCs/>
                <w:color w:val="000000" w:themeColor="text1"/>
                <w:kern w:val="0"/>
                <w:sz w:val="24"/>
                <w:szCs w:val="24"/>
                <w:lang w:val="en-US" w:eastAsia="zh-CN" w:bidi="ar-SA"/>
                <w14:textFill>
                  <w14:solidFill>
                    <w14:schemeClr w14:val="tx1"/>
                  </w14:solidFill>
                </w14:textFill>
              </w:rPr>
            </w:pPr>
          </w:p>
        </w:tc>
        <w:tc>
          <w:tcPr>
            <w:tcW w:w="13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5"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合计金额：300元</w:t>
            </w:r>
          </w:p>
        </w:tc>
      </w:tr>
    </w:tbl>
    <w:p>
      <w:pPr>
        <w:numPr>
          <w:ilvl w:val="0"/>
          <w:numId w:val="0"/>
        </w:numPr>
        <w:spacing w:line="360" w:lineRule="auto"/>
        <w:rPr>
          <w:rFonts w:hint="eastAsia" w:ascii="宋体" w:hAnsi="宋体"/>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注：粮油货品组合数量以实际收回提货券数量为准。</w:t>
      </w:r>
      <w:r>
        <w:rPr>
          <w:rFonts w:hint="eastAsia" w:ascii="宋体" w:hAnsi="宋体"/>
          <w:color w:val="000000" w:themeColor="text1"/>
          <w:sz w:val="24"/>
          <w:szCs w:val="24"/>
          <w14:textFill>
            <w14:solidFill>
              <w14:schemeClr w14:val="tx1"/>
            </w14:solidFill>
          </w14:textFill>
        </w:rPr>
        <w:t xml:space="preserve"> </w:t>
      </w:r>
    </w:p>
    <w:p>
      <w:pPr>
        <w:spacing w:line="360" w:lineRule="auto"/>
        <w:ind w:firstLine="480" w:firstLineChars="200"/>
        <w:rPr>
          <w:rFonts w:hint="eastAsia" w:ascii="宋体" w:hAnsi="宋体"/>
          <w:color w:val="000000" w:themeColor="text1"/>
          <w:sz w:val="24"/>
          <w:szCs w:val="24"/>
          <w:lang w:val="en-US"/>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四、结算方式:</w:t>
      </w:r>
    </w:p>
    <w:p>
      <w:pPr>
        <w:spacing w:line="360" w:lineRule="auto"/>
        <w:ind w:firstLine="480" w:firstLineChars="200"/>
        <w:rPr>
          <w:rFonts w:hint="eastAsia" w:ascii="宋体" w:hAnsi="宋体"/>
          <w:color w:val="000000" w:themeColor="text1"/>
          <w:sz w:val="24"/>
          <w:szCs w:val="24"/>
          <w:lang w:val="en-US"/>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甲方按乙方实际回收的提货券数量，凭乙方开具的发票结算。</w:t>
      </w:r>
    </w:p>
    <w:p>
      <w:pPr>
        <w:spacing w:line="360" w:lineRule="auto"/>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t>五</w:t>
      </w:r>
      <w:r>
        <w:rPr>
          <w:rFonts w:hint="eastAsia" w:ascii="宋体" w:hAnsi="宋体"/>
          <w:color w:val="000000" w:themeColor="text1"/>
          <w:sz w:val="24"/>
          <w:szCs w:val="24"/>
          <w14:textFill>
            <w14:solidFill>
              <w14:schemeClr w14:val="tx1"/>
            </w14:solidFill>
          </w14:textFill>
        </w:rPr>
        <w:t>、 履约保证金的缴纳与退还</w:t>
      </w:r>
    </w:p>
    <w:p>
      <w:pPr>
        <w:spacing w:line="360" w:lineRule="auto"/>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本合同签订前，</w:t>
      </w:r>
      <w:r>
        <w:rPr>
          <w:rFonts w:hint="eastAsia" w:ascii="宋体" w:hAnsi="宋体"/>
          <w:color w:val="000000" w:themeColor="text1"/>
          <w:sz w:val="24"/>
          <w:szCs w:val="24"/>
          <w:lang w:eastAsia="zh-CN"/>
          <w14:textFill>
            <w14:solidFill>
              <w14:schemeClr w14:val="tx1"/>
            </w14:solidFill>
          </w14:textFill>
        </w:rPr>
        <w:t>磋商保证金转为</w:t>
      </w:r>
      <w:r>
        <w:rPr>
          <w:rFonts w:hint="eastAsia" w:ascii="宋体" w:hAnsi="宋体"/>
          <w:color w:val="000000" w:themeColor="text1"/>
          <w:sz w:val="24"/>
          <w:szCs w:val="24"/>
          <w14:textFill>
            <w14:solidFill>
              <w14:schemeClr w14:val="tx1"/>
            </w14:solidFill>
          </w14:textFill>
        </w:rPr>
        <w:t>乙方</w:t>
      </w:r>
      <w:r>
        <w:rPr>
          <w:rFonts w:hint="eastAsia" w:ascii="宋体" w:hAnsi="宋体"/>
          <w:color w:val="000000" w:themeColor="text1"/>
          <w:sz w:val="24"/>
          <w:szCs w:val="24"/>
          <w:lang w:eastAsia="zh-CN"/>
          <w14:textFill>
            <w14:solidFill>
              <w14:schemeClr w14:val="tx1"/>
            </w14:solidFill>
          </w14:textFill>
        </w:rPr>
        <w:t>的履约保证金</w:t>
      </w:r>
      <w:r>
        <w:rPr>
          <w:rFonts w:hint="eastAsia" w:ascii="宋体" w:hAnsi="宋体"/>
          <w:b/>
          <w:bCs/>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协议期满乙方无违约情况发生的，由甲方向乙方不计息全额退还，乙方凭收据领取。</w:t>
      </w:r>
    </w:p>
    <w:p>
      <w:pPr>
        <w:spacing w:line="360" w:lineRule="auto"/>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t>六</w:t>
      </w:r>
      <w:r>
        <w:rPr>
          <w:rFonts w:hint="eastAsia"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乙方服务要求:</w:t>
      </w:r>
    </w:p>
    <w:p>
      <w:pPr>
        <w:spacing w:line="360" w:lineRule="auto"/>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乙方</w:t>
      </w:r>
      <w:r>
        <w:rPr>
          <w:rFonts w:hint="eastAsia" w:ascii="宋体" w:hAnsi="宋体"/>
          <w:color w:val="000000" w:themeColor="text1"/>
          <w:sz w:val="24"/>
          <w:szCs w:val="24"/>
          <w:lang w:eastAsia="zh-CN"/>
          <w14:textFill>
            <w14:solidFill>
              <w14:schemeClr w14:val="tx1"/>
            </w14:solidFill>
          </w14:textFill>
        </w:rPr>
        <w:t>供应</w:t>
      </w:r>
      <w:r>
        <w:rPr>
          <w:rFonts w:hint="eastAsia" w:ascii="宋体" w:hAnsi="宋体"/>
          <w:color w:val="000000" w:themeColor="text1"/>
          <w:sz w:val="24"/>
          <w:szCs w:val="24"/>
          <w14:textFill>
            <w14:solidFill>
              <w14:schemeClr w14:val="tx1"/>
            </w14:solidFill>
          </w14:textFill>
        </w:rPr>
        <w:t>的产品必须符合《食品安全法》及</w:t>
      </w:r>
      <w:r>
        <w:rPr>
          <w:rFonts w:hint="eastAsia" w:ascii="宋体" w:hAnsi="宋体"/>
          <w:color w:val="000000" w:themeColor="text1"/>
          <w:sz w:val="24"/>
          <w:szCs w:val="24"/>
          <w:lang w:eastAsia="zh-CN"/>
          <w14:textFill>
            <w14:solidFill>
              <w14:schemeClr w14:val="tx1"/>
            </w14:solidFill>
          </w14:textFill>
        </w:rPr>
        <w:t>相关</w:t>
      </w:r>
      <w:r>
        <w:rPr>
          <w:rFonts w:hint="eastAsia" w:ascii="宋体" w:hAnsi="宋体"/>
          <w:color w:val="000000" w:themeColor="text1"/>
          <w:sz w:val="24"/>
          <w:szCs w:val="24"/>
          <w14:textFill>
            <w14:solidFill>
              <w14:schemeClr w14:val="tx1"/>
            </w14:solidFill>
          </w14:textFill>
        </w:rPr>
        <w:t>法律法规规范要求，做到产品来源可溯，符合食品卫生安全法要求</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产品必须通过国家强制要求的各类认证。</w:t>
      </w:r>
    </w:p>
    <w:p>
      <w:pPr>
        <w:spacing w:line="360" w:lineRule="auto"/>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2.遇到商品质量问题或服务投述的，供应商响应时间为4小时，并解决问题；</w:t>
      </w:r>
    </w:p>
    <w:p>
      <w:pPr>
        <w:spacing w:line="360" w:lineRule="auto"/>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3.采购单位老师凭提货券在投标方实体店内一次性提货，也可以凭提货券换购其他节日所需的实体店内其他商品，换购商品原则上按店内标价</w:t>
      </w:r>
      <w:r>
        <w:rPr>
          <w:rFonts w:hint="eastAsia" w:ascii="宋体" w:hAnsi="宋体"/>
          <w:b/>
          <w:bCs/>
          <w:color w:val="000000" w:themeColor="text1"/>
          <w:sz w:val="24"/>
          <w:szCs w:val="24"/>
          <w:lang w:val="en-US" w:eastAsia="zh-CN"/>
          <w14:textFill>
            <w14:solidFill>
              <w14:schemeClr w14:val="tx1"/>
            </w14:solidFill>
          </w14:textFill>
        </w:rPr>
        <w:t>(磋商会上确定折扣率</w:t>
      </w:r>
      <w:r>
        <w:rPr>
          <w:rFonts w:hint="eastAsia" w:ascii="宋体" w:hAnsi="宋体"/>
          <w:color w:val="000000" w:themeColor="text1"/>
          <w:sz w:val="24"/>
          <w:szCs w:val="24"/>
          <w:lang w:val="en-US" w:eastAsia="zh-CN"/>
          <w14:textFill>
            <w14:solidFill>
              <w14:schemeClr w14:val="tx1"/>
            </w14:solidFill>
          </w14:textFill>
        </w:rPr>
        <w:t>)供应。</w:t>
      </w:r>
    </w:p>
    <w:p>
      <w:pPr>
        <w:spacing w:line="360" w:lineRule="auto"/>
        <w:ind w:firstLine="480" w:firstLineChars="200"/>
        <w:rPr>
          <w:rFonts w:hint="default"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4.换购商品低于店内零售价供应。</w:t>
      </w:r>
    </w:p>
    <w:p>
      <w:pPr>
        <w:spacing w:line="360" w:lineRule="auto"/>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5.提供在磋商会上表述的各项服务承诺。</w:t>
      </w:r>
    </w:p>
    <w:p>
      <w:pPr>
        <w:spacing w:line="360" w:lineRule="auto"/>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t>七</w:t>
      </w:r>
      <w:r>
        <w:rPr>
          <w:rFonts w:hint="eastAsia" w:ascii="宋体" w:hAnsi="宋体"/>
          <w:color w:val="000000" w:themeColor="text1"/>
          <w:sz w:val="24"/>
          <w:szCs w:val="24"/>
          <w14:textFill>
            <w14:solidFill>
              <w14:schemeClr w14:val="tx1"/>
            </w14:solidFill>
          </w14:textFill>
        </w:rPr>
        <w:t>、双方责任和合同终止</w:t>
      </w:r>
    </w:p>
    <w:p>
      <w:pPr>
        <w:spacing w:line="360" w:lineRule="auto"/>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 甲方按合同约定的时间给乙方支付货款，无故逾期一个月内未支付货款的，自逾期之日起，额外支付乙方每日人民币壹佰元</w:t>
      </w:r>
      <w:r>
        <w:rPr>
          <w:rFonts w:hint="eastAsia" w:ascii="宋体" w:hAnsi="宋体"/>
          <w:color w:val="000000" w:themeColor="text1"/>
          <w:sz w:val="24"/>
          <w:szCs w:val="24"/>
          <w:lang w:eastAsia="zh-CN"/>
          <w14:textFill>
            <w14:solidFill>
              <w14:schemeClr w14:val="tx1"/>
            </w14:solidFill>
          </w14:textFill>
        </w:rPr>
        <w:t>（小写：</w:t>
      </w:r>
      <w:r>
        <w:rPr>
          <w:rFonts w:hint="eastAsia" w:ascii="宋体" w:hAnsi="宋体"/>
          <w:color w:val="000000" w:themeColor="text1"/>
          <w:sz w:val="24"/>
          <w:szCs w:val="24"/>
          <w:lang w:val="en-US" w:eastAsia="zh-CN"/>
          <w14:textFill>
            <w14:solidFill>
              <w14:schemeClr w14:val="tx1"/>
            </w14:solidFill>
          </w14:textFill>
        </w:rPr>
        <w:t>¥100元）</w:t>
      </w:r>
      <w:r>
        <w:rPr>
          <w:rFonts w:hint="eastAsia" w:ascii="宋体" w:hAnsi="宋体"/>
          <w:color w:val="000000" w:themeColor="text1"/>
          <w:sz w:val="24"/>
          <w:szCs w:val="24"/>
          <w14:textFill>
            <w14:solidFill>
              <w14:schemeClr w14:val="tx1"/>
            </w14:solidFill>
          </w14:textFill>
        </w:rPr>
        <w:t>的滞纳金。</w:t>
      </w:r>
    </w:p>
    <w:p>
      <w:pPr>
        <w:spacing w:line="360" w:lineRule="auto"/>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 乙方供应</w:t>
      </w:r>
      <w:r>
        <w:rPr>
          <w:rFonts w:hint="eastAsia" w:ascii="宋体" w:hAnsi="宋体"/>
          <w:color w:val="000000" w:themeColor="text1"/>
          <w:sz w:val="24"/>
          <w:szCs w:val="24"/>
          <w:lang w:eastAsia="zh-CN"/>
          <w14:textFill>
            <w14:solidFill>
              <w14:schemeClr w14:val="tx1"/>
            </w14:solidFill>
          </w14:textFill>
        </w:rPr>
        <w:t>的大米与山茶油</w:t>
      </w:r>
      <w:r>
        <w:rPr>
          <w:rFonts w:hint="eastAsia" w:ascii="宋体" w:hAnsi="宋体"/>
          <w:color w:val="000000" w:themeColor="text1"/>
          <w:sz w:val="24"/>
          <w:szCs w:val="24"/>
          <w14:textFill>
            <w14:solidFill>
              <w14:schemeClr w14:val="tx1"/>
            </w14:solidFill>
          </w14:textFill>
        </w:rPr>
        <w:t>确保与</w:t>
      </w:r>
      <w:r>
        <w:rPr>
          <w:rFonts w:hint="eastAsia" w:ascii="宋体" w:hAnsi="宋体"/>
          <w:color w:val="000000" w:themeColor="text1"/>
          <w:sz w:val="24"/>
          <w:szCs w:val="24"/>
          <w:lang w:eastAsia="zh-CN"/>
          <w14:textFill>
            <w14:solidFill>
              <w14:schemeClr w14:val="tx1"/>
            </w14:solidFill>
          </w14:textFill>
        </w:rPr>
        <w:t>磋商会上</w:t>
      </w:r>
      <w:r>
        <w:rPr>
          <w:rFonts w:hint="eastAsia" w:ascii="宋体" w:hAnsi="宋体"/>
          <w:color w:val="000000" w:themeColor="text1"/>
          <w:sz w:val="24"/>
          <w:szCs w:val="24"/>
          <w14:textFill>
            <w14:solidFill>
              <w14:schemeClr w14:val="tx1"/>
            </w14:solidFill>
          </w14:textFill>
        </w:rPr>
        <w:t>确认的样品品牌、品质、规格相一致；保证原厂原装不掺杂。如乙方因自身原因出现供货不符合要求</w:t>
      </w:r>
      <w:r>
        <w:rPr>
          <w:rFonts w:hint="eastAsia" w:ascii="宋体" w:hAnsi="宋体"/>
          <w:color w:val="000000" w:themeColor="text1"/>
          <w:sz w:val="24"/>
          <w:szCs w:val="24"/>
          <w:lang w:eastAsia="zh-CN"/>
          <w14:textFill>
            <w14:solidFill>
              <w14:schemeClr w14:val="tx1"/>
            </w14:solidFill>
          </w14:textFill>
        </w:rPr>
        <w:t>或达不到服务承诺要求的</w:t>
      </w:r>
      <w:r>
        <w:rPr>
          <w:rFonts w:hint="eastAsia" w:ascii="宋体" w:hAnsi="宋体"/>
          <w:color w:val="000000" w:themeColor="text1"/>
          <w:sz w:val="24"/>
          <w:szCs w:val="24"/>
          <w14:textFill>
            <w14:solidFill>
              <w14:schemeClr w14:val="tx1"/>
            </w14:solidFill>
          </w14:textFill>
        </w:rPr>
        <w:t>，遭到甲方投诉，经确认每次扣履约保证金</w:t>
      </w:r>
      <w:r>
        <w:rPr>
          <w:rFonts w:hint="eastAsia" w:ascii="宋体" w:hAnsi="宋体"/>
          <w:color w:val="000000" w:themeColor="text1"/>
          <w:sz w:val="24"/>
          <w:szCs w:val="24"/>
          <w:lang w:eastAsia="zh-CN"/>
          <w14:textFill>
            <w14:solidFill>
              <w14:schemeClr w14:val="tx1"/>
            </w14:solidFill>
          </w14:textFill>
        </w:rPr>
        <w:t>人民币壹仟元（小写：</w:t>
      </w:r>
      <w:r>
        <w:rPr>
          <w:rFonts w:hint="eastAsia" w:ascii="宋体" w:hAnsi="宋体"/>
          <w:color w:val="000000" w:themeColor="text1"/>
          <w:sz w:val="24"/>
          <w:szCs w:val="24"/>
          <w:lang w:val="en-US" w:eastAsia="zh-CN"/>
          <w14:textFill>
            <w14:solidFill>
              <w14:schemeClr w14:val="tx1"/>
            </w14:solidFill>
          </w14:textFill>
        </w:rPr>
        <w:t>¥2000.00</w:t>
      </w:r>
      <w:r>
        <w:rPr>
          <w:rFonts w:hint="eastAsia" w:ascii="宋体" w:hAnsi="宋体"/>
          <w:color w:val="000000" w:themeColor="text1"/>
          <w:sz w:val="24"/>
          <w:szCs w:val="24"/>
          <w14:textFill>
            <w14:solidFill>
              <w14:schemeClr w14:val="tx1"/>
            </w14:solidFill>
          </w14:textFill>
        </w:rPr>
        <w:t>元</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上缴</w:t>
      </w:r>
      <w:r>
        <w:rPr>
          <w:rFonts w:hint="eastAsia" w:ascii="宋体" w:hAnsi="宋体"/>
          <w:color w:val="000000" w:themeColor="text1"/>
          <w:sz w:val="24"/>
          <w:szCs w:val="24"/>
          <w:lang w:eastAsia="zh-CN"/>
          <w14:textFill>
            <w14:solidFill>
              <w14:schemeClr w14:val="tx1"/>
            </w14:solidFill>
          </w14:textFill>
        </w:rPr>
        <w:t>工会</w:t>
      </w:r>
      <w:r>
        <w:rPr>
          <w:rFonts w:hint="eastAsia" w:ascii="宋体" w:hAnsi="宋体"/>
          <w:color w:val="000000" w:themeColor="text1"/>
          <w:sz w:val="24"/>
          <w:szCs w:val="24"/>
          <w14:textFill>
            <w14:solidFill>
              <w14:schemeClr w14:val="tx1"/>
            </w14:solidFill>
          </w14:textFill>
        </w:rPr>
        <w:t>财务，累计发生</w:t>
      </w:r>
      <w:r>
        <w:rPr>
          <w:rFonts w:hint="eastAsia" w:ascii="宋体" w:hAnsi="宋体"/>
          <w:color w:val="000000" w:themeColor="text1"/>
          <w:sz w:val="24"/>
          <w:szCs w:val="24"/>
          <w:lang w:eastAsia="zh-CN"/>
          <w14:textFill>
            <w14:solidFill>
              <w14:schemeClr w14:val="tx1"/>
            </w14:solidFill>
          </w14:textFill>
        </w:rPr>
        <w:t>二</w:t>
      </w:r>
      <w:r>
        <w:rPr>
          <w:rFonts w:hint="eastAsia" w:ascii="宋体" w:hAnsi="宋体"/>
          <w:color w:val="000000" w:themeColor="text1"/>
          <w:sz w:val="24"/>
          <w:szCs w:val="24"/>
          <w14:textFill>
            <w14:solidFill>
              <w14:schemeClr w14:val="tx1"/>
            </w14:solidFill>
          </w14:textFill>
        </w:rPr>
        <w:t>次，甲方可以终止合同执行</w:t>
      </w:r>
      <w:r>
        <w:rPr>
          <w:rFonts w:hint="eastAsia" w:ascii="宋体" w:hAnsi="宋体"/>
          <w:color w:val="000000" w:themeColor="text1"/>
          <w:sz w:val="24"/>
          <w:szCs w:val="24"/>
          <w:lang w:val="en-US" w:eastAsia="zh-CN"/>
          <w14:textFill>
            <w14:solidFill>
              <w14:schemeClr w14:val="tx1"/>
            </w14:solidFill>
          </w14:textFill>
        </w:rPr>
        <w:t>。</w:t>
      </w:r>
    </w:p>
    <w:p>
      <w:pPr>
        <w:spacing w:line="360" w:lineRule="auto"/>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3.</w:t>
      </w:r>
      <w:r>
        <w:rPr>
          <w:rFonts w:hint="eastAsia" w:ascii="宋体" w:hAnsi="宋体"/>
          <w:color w:val="000000" w:themeColor="text1"/>
          <w:sz w:val="24"/>
          <w:szCs w:val="24"/>
          <w14:textFill>
            <w14:solidFill>
              <w14:schemeClr w14:val="tx1"/>
            </w14:solidFill>
          </w14:textFill>
        </w:rPr>
        <w:t>因乙方产品原因，导致甲方出现食源性疾病的，乙方应承担一切法律和赔偿责任，履约保证金不予退回，本合同立即终止。</w:t>
      </w:r>
    </w:p>
    <w:p>
      <w:pPr>
        <w:spacing w:line="360" w:lineRule="auto"/>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4</w:t>
      </w:r>
      <w:r>
        <w:rPr>
          <w:rFonts w:hint="eastAsia" w:ascii="宋体" w:hAnsi="宋体"/>
          <w:color w:val="000000" w:themeColor="text1"/>
          <w:sz w:val="24"/>
          <w:szCs w:val="24"/>
          <w14:textFill>
            <w14:solidFill>
              <w14:schemeClr w14:val="tx1"/>
            </w14:solidFill>
          </w14:textFill>
        </w:rPr>
        <w:t>．乙方合同履行过程中，供货产品品质屡次出现问题，不配合甲方及时处理整改且态度恶劣，甲方有权单方面终止合同，履约保证金不予退回。</w:t>
      </w:r>
    </w:p>
    <w:p>
      <w:pPr>
        <w:spacing w:line="360" w:lineRule="auto"/>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5.乙方任何违约，甲方将乙方列入甲方采购供货商黑名单，3－5年内不得参与甲方相关采购活动。</w:t>
      </w:r>
    </w:p>
    <w:p>
      <w:pPr>
        <w:spacing w:line="360" w:lineRule="auto"/>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九、双方争议的解决方式：</w:t>
      </w:r>
    </w:p>
    <w:p>
      <w:pPr>
        <w:spacing w:line="360" w:lineRule="auto"/>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 甲、乙双方在签署本合同时，具有完全民事行为能力，完全理解并同意其在本合同项下的权利、义务、责任，并愿按合同规定严格执行。如一方违反本合同，另一方有权按本合同约定索赔。</w:t>
      </w:r>
    </w:p>
    <w:p>
      <w:pPr>
        <w:spacing w:line="360" w:lineRule="auto"/>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 甲、乙双方在履行本合同过程中若发生争议，双方应协商解决、协商不了的向当地仲裁机关提请仲裁或向甲方所在地人民法院提起诉讼。</w:t>
      </w:r>
    </w:p>
    <w:p>
      <w:pPr>
        <w:spacing w:line="360" w:lineRule="auto"/>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本合同一式三份，甲方执两份，乙方执一份。</w:t>
      </w:r>
    </w:p>
    <w:p>
      <w:pPr>
        <w:spacing w:line="360" w:lineRule="auto"/>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w:t>
      </w:r>
    </w:p>
    <w:p>
      <w:pPr>
        <w:spacing w:line="360" w:lineRule="auto"/>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w:t>
      </w:r>
    </w:p>
    <w:p>
      <w:pPr>
        <w:spacing w:line="360" w:lineRule="auto"/>
        <w:ind w:firstLine="480" w:firstLineChars="200"/>
        <w:rPr>
          <w:rFonts w:hint="eastAsia" w:ascii="宋体" w:hAnsi="宋体"/>
          <w:color w:val="000000" w:themeColor="text1"/>
          <w:sz w:val="24"/>
          <w:szCs w:val="24"/>
          <w:lang w:val="en-US"/>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甲方（盖章）                           乙方（盖章）</w:t>
      </w:r>
    </w:p>
    <w:p>
      <w:pPr>
        <w:spacing w:line="360" w:lineRule="auto"/>
        <w:ind w:firstLine="480" w:firstLineChars="200"/>
        <w:rPr>
          <w:rFonts w:hint="eastAsia" w:ascii="宋体" w:hAnsi="宋体"/>
          <w:color w:val="000000" w:themeColor="text1"/>
          <w:sz w:val="24"/>
          <w:szCs w:val="24"/>
          <w:lang w:val="en-US"/>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 xml:space="preserve">法定代表人或授权签字代表：             法定代表人或授权签字代表：                                     </w:t>
      </w:r>
    </w:p>
    <w:p>
      <w:pPr>
        <w:spacing w:line="360" w:lineRule="auto"/>
        <w:ind w:firstLine="480" w:firstLineChars="200"/>
        <w:rPr>
          <w:rFonts w:hint="eastAsia" w:ascii="宋体" w:hAnsi="宋体"/>
          <w:color w:val="000000" w:themeColor="text1"/>
          <w:sz w:val="24"/>
          <w:szCs w:val="24"/>
          <w:lang w:val="en-US"/>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联系电话：2271034                      联系电话：</w:t>
      </w:r>
    </w:p>
    <w:p>
      <w:pPr>
        <w:spacing w:line="360" w:lineRule="auto"/>
        <w:ind w:firstLine="480" w:firstLineChars="200"/>
        <w:rPr>
          <w:rFonts w:hint="eastAsia" w:ascii="宋体" w:hAnsi="宋体"/>
          <w:color w:val="000000" w:themeColor="text1"/>
          <w:sz w:val="24"/>
          <w:szCs w:val="24"/>
          <w:lang w:val="en-US"/>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 xml:space="preserve">地址：莲都区学院路1号                 地址： </w:t>
      </w:r>
    </w:p>
    <w:p>
      <w:pPr>
        <w:spacing w:line="360" w:lineRule="auto"/>
        <w:ind w:firstLine="480" w:firstLineChars="200"/>
        <w:rPr>
          <w:rFonts w:hint="eastAsia" w:ascii="宋体" w:hAnsi="宋体"/>
          <w:color w:val="000000" w:themeColor="text1"/>
          <w:sz w:val="24"/>
          <w:szCs w:val="24"/>
          <w:lang w:val="en-US"/>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 xml:space="preserve">                                       开户行：</w:t>
      </w:r>
    </w:p>
    <w:p>
      <w:pPr>
        <w:spacing w:line="360" w:lineRule="auto"/>
        <w:ind w:firstLine="480" w:firstLineChars="200"/>
        <w:rPr>
          <w:rFonts w:hint="eastAsia" w:ascii="宋体" w:hAnsi="宋体"/>
          <w:color w:val="000000" w:themeColor="text1"/>
          <w:sz w:val="24"/>
          <w:szCs w:val="24"/>
          <w:lang w:val="en-US"/>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 xml:space="preserve">                                       对公账号：</w:t>
      </w:r>
    </w:p>
    <w:p>
      <w:pPr>
        <w:spacing w:line="360" w:lineRule="auto"/>
        <w:ind w:firstLine="480" w:firstLineChars="200"/>
        <w:rPr>
          <w:rFonts w:hint="eastAsia" w:ascii="宋体" w:hAnsi="宋体"/>
          <w:color w:val="000000" w:themeColor="text1"/>
          <w:sz w:val="24"/>
          <w:szCs w:val="24"/>
          <w:lang w:val="en-US"/>
          <w14:textFill>
            <w14:solidFill>
              <w14:schemeClr w14:val="tx1"/>
            </w14:solidFill>
          </w14:textFill>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themeColor="text1"/>
          <w:kern w:val="2"/>
          <w:sz w:val="24"/>
          <w:szCs w:val="24"/>
          <w:lang w:val="en-US" w:eastAsia="zh-CN" w:bidi="ar"/>
          <w14:textFill>
            <w14:solidFill>
              <w14:schemeClr w14:val="tx1"/>
            </w14:solidFill>
          </w14:textFill>
        </w:rPr>
      </w:pPr>
      <w:r>
        <w:rPr>
          <w:rFonts w:hint="eastAsia" w:ascii="宋体" w:hAnsi="宋体" w:eastAsia="宋体" w:cs="宋体"/>
          <w:color w:val="000000" w:themeColor="text1"/>
          <w:kern w:val="2"/>
          <w:sz w:val="24"/>
          <w:szCs w:val="24"/>
          <w:lang w:val="en-US" w:eastAsia="zh-CN" w:bidi="ar"/>
          <w14:textFill>
            <w14:solidFill>
              <w14:schemeClr w14:val="tx1"/>
            </w14:solidFill>
          </w14:textFill>
        </w:rPr>
        <w:t>签订日期：    年   月   日</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themeColor="text1"/>
          <w:kern w:val="2"/>
          <w:sz w:val="24"/>
          <w:szCs w:val="24"/>
          <w:lang w:val="en-US" w:eastAsia="zh-CN" w:bidi="ar"/>
          <w14:textFill>
            <w14:solidFill>
              <w14:schemeClr w14:val="tx1"/>
            </w14:solidFill>
          </w14:textFill>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themeColor="text1"/>
          <w:kern w:val="2"/>
          <w:sz w:val="24"/>
          <w:szCs w:val="24"/>
          <w:lang w:val="en-US" w:eastAsia="zh-CN" w:bidi="ar"/>
          <w14:textFill>
            <w14:solidFill>
              <w14:schemeClr w14:val="tx1"/>
            </w14:solidFill>
          </w14:textFill>
        </w:rPr>
      </w:pPr>
    </w:p>
    <w:p>
      <w:pPr>
        <w:rPr>
          <w:rFonts w:hint="eastAsia"/>
          <w:color w:val="000000" w:themeColor="text1"/>
          <w14:textFill>
            <w14:solidFill>
              <w14:schemeClr w14:val="tx1"/>
            </w14:solidFill>
          </w14:textFill>
        </w:rPr>
      </w:pPr>
    </w:p>
    <w:p>
      <w:pPr>
        <w:rPr>
          <w:rFonts w:ascii="仿宋" w:hAnsi="仿宋" w:eastAsia="仿宋"/>
          <w:color w:val="000000" w:themeColor="text1"/>
          <w:sz w:val="24"/>
          <w:szCs w:val="24"/>
          <w14:textFill>
            <w14:solidFill>
              <w14:schemeClr w14:val="tx1"/>
            </w14:solidFill>
          </w14:textFill>
        </w:rPr>
      </w:pPr>
      <w:r>
        <w:rPr>
          <w:rFonts w:ascii="仿宋" w:hAnsi="仿宋" w:eastAsia="仿宋" w:cs="Arial"/>
          <w:b/>
          <w:color w:val="000000" w:themeColor="text1"/>
          <w:sz w:val="24"/>
          <w:szCs w:val="24"/>
          <w:u w:val="wave"/>
          <w14:textFill>
            <w14:solidFill>
              <w14:schemeClr w14:val="tx1"/>
            </w14:solidFill>
          </w14:textFill>
        </w:rPr>
        <w:t>注：</w:t>
      </w:r>
      <w:r>
        <w:rPr>
          <w:rFonts w:hint="eastAsia" w:ascii="仿宋" w:hAnsi="仿宋" w:eastAsia="仿宋" w:cs="Arial"/>
          <w:b/>
          <w:color w:val="000000" w:themeColor="text1"/>
          <w:sz w:val="24"/>
          <w:szCs w:val="24"/>
          <w:u w:val="wave"/>
          <w14:textFill>
            <w14:solidFill>
              <w14:schemeClr w14:val="tx1"/>
            </w14:solidFill>
          </w14:textFill>
        </w:rPr>
        <w:t>本合同仅作示范文本，具体以双方签定的正式合同为准，合同内容不得违背本</w:t>
      </w:r>
      <w:r>
        <w:rPr>
          <w:rFonts w:hint="eastAsia" w:ascii="仿宋" w:hAnsi="仿宋" w:eastAsia="仿宋" w:cs="Arial"/>
          <w:b/>
          <w:color w:val="000000" w:themeColor="text1"/>
          <w:sz w:val="24"/>
          <w:szCs w:val="24"/>
          <w:u w:val="wave"/>
          <w:lang w:eastAsia="zh-CN"/>
          <w14:textFill>
            <w14:solidFill>
              <w14:schemeClr w14:val="tx1"/>
            </w14:solidFill>
          </w14:textFill>
        </w:rPr>
        <w:t>遴选</w:t>
      </w:r>
      <w:r>
        <w:rPr>
          <w:rFonts w:hint="eastAsia" w:ascii="仿宋" w:hAnsi="仿宋" w:eastAsia="仿宋" w:cs="Arial"/>
          <w:b/>
          <w:color w:val="000000" w:themeColor="text1"/>
          <w:sz w:val="24"/>
          <w:szCs w:val="24"/>
          <w:u w:val="wave"/>
          <w14:textFill>
            <w14:solidFill>
              <w14:schemeClr w14:val="tx1"/>
            </w14:solidFill>
          </w14:textFill>
        </w:rPr>
        <w:t>文件的实质性要求。</w:t>
      </w:r>
    </w:p>
    <w:p>
      <w:pPr>
        <w:rPr>
          <w:rFonts w:hint="eastAsia"/>
          <w:color w:val="000000" w:themeColor="text1"/>
          <w14:textFill>
            <w14:solidFill>
              <w14:schemeClr w14:val="tx1"/>
            </w14:solidFill>
          </w14:textFill>
        </w:rPr>
      </w:pPr>
    </w:p>
    <w:p>
      <w:pPr>
        <w:spacing w:line="240" w:lineRule="atLeast"/>
        <w:jc w:val="center"/>
        <w:rPr>
          <w:rFonts w:hint="eastAsia" w:ascii="宋体" w:hAnsi="宋体" w:cs="仿宋_GB2312"/>
          <w:b/>
          <w:color w:val="000000" w:themeColor="text1"/>
          <w:sz w:val="32"/>
          <w:szCs w:val="32"/>
          <w:lang w:val="en-US" w:eastAsia="zh-CN"/>
          <w14:textFill>
            <w14:solidFill>
              <w14:schemeClr w14:val="tx1"/>
            </w14:solidFill>
          </w14:textFill>
        </w:rPr>
      </w:pPr>
    </w:p>
    <w:p>
      <w:pPr>
        <w:spacing w:line="240" w:lineRule="atLeast"/>
        <w:jc w:val="center"/>
        <w:rPr>
          <w:rFonts w:hint="eastAsia" w:ascii="宋体" w:hAnsi="宋体" w:cs="仿宋_GB2312"/>
          <w:b/>
          <w:color w:val="000000" w:themeColor="text1"/>
          <w:sz w:val="32"/>
          <w:szCs w:val="32"/>
          <w:lang w:val="en-US" w:eastAsia="zh-CN"/>
          <w14:textFill>
            <w14:solidFill>
              <w14:schemeClr w14:val="tx1"/>
            </w14:solidFill>
          </w14:textFill>
        </w:rPr>
      </w:pPr>
    </w:p>
    <w:p>
      <w:pPr>
        <w:spacing w:line="240" w:lineRule="atLeast"/>
        <w:jc w:val="center"/>
        <w:rPr>
          <w:rFonts w:hint="eastAsia" w:ascii="宋体" w:hAnsi="宋体" w:cs="仿宋_GB2312"/>
          <w:b/>
          <w:color w:val="000000" w:themeColor="text1"/>
          <w:sz w:val="32"/>
          <w:szCs w:val="32"/>
          <w:lang w:val="en-US" w:eastAsia="zh-CN"/>
          <w14:textFill>
            <w14:solidFill>
              <w14:schemeClr w14:val="tx1"/>
            </w14:solidFill>
          </w14:textFill>
        </w:rPr>
      </w:pPr>
    </w:p>
    <w:p>
      <w:pPr>
        <w:spacing w:line="240" w:lineRule="atLeast"/>
        <w:jc w:val="center"/>
        <w:rPr>
          <w:rFonts w:hint="eastAsia" w:ascii="宋体" w:hAnsi="宋体" w:cs="仿宋_GB2312"/>
          <w:b/>
          <w:color w:val="000000" w:themeColor="text1"/>
          <w:sz w:val="32"/>
          <w:szCs w:val="32"/>
          <w:lang w:val="en-US" w:eastAsia="zh-CN"/>
          <w14:textFill>
            <w14:solidFill>
              <w14:schemeClr w14:val="tx1"/>
            </w14:solidFill>
          </w14:textFill>
        </w:rPr>
      </w:pPr>
    </w:p>
    <w:p>
      <w:pPr>
        <w:spacing w:line="240" w:lineRule="atLeast"/>
        <w:jc w:val="center"/>
        <w:rPr>
          <w:rFonts w:hint="eastAsia" w:ascii="宋体" w:hAnsi="宋体" w:cs="仿宋_GB2312"/>
          <w:b/>
          <w:color w:val="000000" w:themeColor="text1"/>
          <w:sz w:val="32"/>
          <w:szCs w:val="32"/>
          <w:lang w:val="en-US" w:eastAsia="zh-CN"/>
          <w14:textFill>
            <w14:solidFill>
              <w14:schemeClr w14:val="tx1"/>
            </w14:solidFill>
          </w14:textFill>
        </w:rPr>
      </w:pPr>
    </w:p>
    <w:p>
      <w:pPr>
        <w:spacing w:line="240" w:lineRule="atLeast"/>
        <w:jc w:val="center"/>
        <w:rPr>
          <w:rFonts w:hint="eastAsia" w:ascii="宋体" w:hAnsi="宋体" w:cs="仿宋_GB2312"/>
          <w:b/>
          <w:color w:val="000000" w:themeColor="text1"/>
          <w:sz w:val="32"/>
          <w:szCs w:val="32"/>
          <w:lang w:val="en-US" w:eastAsia="zh-CN"/>
          <w14:textFill>
            <w14:solidFill>
              <w14:schemeClr w14:val="tx1"/>
            </w14:solidFill>
          </w14:textFill>
        </w:rPr>
      </w:pPr>
    </w:p>
    <w:p>
      <w:pPr>
        <w:spacing w:line="240" w:lineRule="atLeast"/>
        <w:jc w:val="center"/>
        <w:rPr>
          <w:rFonts w:hint="eastAsia" w:ascii="宋体" w:hAnsi="宋体" w:cs="仿宋_GB2312"/>
          <w:b/>
          <w:color w:val="000000" w:themeColor="text1"/>
          <w:sz w:val="32"/>
          <w:szCs w:val="32"/>
          <w:lang w:val="en-US" w:eastAsia="zh-CN"/>
          <w14:textFill>
            <w14:solidFill>
              <w14:schemeClr w14:val="tx1"/>
            </w14:solidFill>
          </w14:textFill>
        </w:rPr>
      </w:pPr>
    </w:p>
    <w:p>
      <w:pPr>
        <w:widowControl/>
        <w:jc w:val="left"/>
        <w:rPr>
          <w:rFonts w:hint="eastAsia"/>
          <w:color w:val="000000" w:themeColor="text1"/>
          <w:sz w:val="24"/>
          <w:szCs w:val="24"/>
          <w14:textFill>
            <w14:solidFill>
              <w14:schemeClr w14:val="tx1"/>
            </w14:solidFill>
          </w14:textFill>
        </w:rPr>
      </w:pPr>
    </w:p>
    <w:sectPr>
      <w:pgSz w:w="11906" w:h="16838"/>
      <w:pgMar w:top="1440" w:right="1134" w:bottom="1440" w:left="1134" w:header="851" w:footer="992" w:gutter="0"/>
      <w:paperSrc/>
      <w:pgNumType w:fmt="decimal"/>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2</w:t>
    </w:r>
    <w:r>
      <w:rPr>
        <w:lang w:val="zh-CN"/>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B58B2F"/>
    <w:multiLevelType w:val="singleLevel"/>
    <w:tmpl w:val="ADB58B2F"/>
    <w:lvl w:ilvl="0" w:tentative="0">
      <w:start w:val="1"/>
      <w:numFmt w:val="decimal"/>
      <w:lvlText w:val="%1."/>
      <w:lvlJc w:val="left"/>
      <w:pPr>
        <w:tabs>
          <w:tab w:val="left" w:pos="312"/>
        </w:tabs>
      </w:pPr>
    </w:lvl>
  </w:abstractNum>
  <w:abstractNum w:abstractNumId="1">
    <w:nsid w:val="B45762BD"/>
    <w:multiLevelType w:val="singleLevel"/>
    <w:tmpl w:val="B45762BD"/>
    <w:lvl w:ilvl="0" w:tentative="0">
      <w:start w:val="4"/>
      <w:numFmt w:val="chineseCounting"/>
      <w:suff w:val="nothing"/>
      <w:lvlText w:val="%1、"/>
      <w:lvlJc w:val="left"/>
      <w:rPr>
        <w:rFonts w:hint="eastAsia"/>
      </w:rPr>
    </w:lvl>
  </w:abstractNum>
  <w:abstractNum w:abstractNumId="2">
    <w:nsid w:val="B5A632AD"/>
    <w:multiLevelType w:val="singleLevel"/>
    <w:tmpl w:val="B5A632AD"/>
    <w:lvl w:ilvl="0" w:tentative="0">
      <w:start w:val="1"/>
      <w:numFmt w:val="chineseCounting"/>
      <w:suff w:val="nothing"/>
      <w:lvlText w:val="%1、"/>
      <w:lvlJc w:val="left"/>
      <w:rPr>
        <w:rFonts w:hint="eastAsia"/>
      </w:rPr>
    </w:lvl>
  </w:abstractNum>
  <w:abstractNum w:abstractNumId="3">
    <w:nsid w:val="38EFAAEB"/>
    <w:multiLevelType w:val="singleLevel"/>
    <w:tmpl w:val="38EFAAEB"/>
    <w:lvl w:ilvl="0" w:tentative="0">
      <w:start w:val="4"/>
      <w:numFmt w:val="chineseCounting"/>
      <w:suff w:val="space"/>
      <w:lvlText w:val="第%1部分"/>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1738F3"/>
    <w:rsid w:val="007D6C50"/>
    <w:rsid w:val="010F7D2E"/>
    <w:rsid w:val="013D307A"/>
    <w:rsid w:val="01646014"/>
    <w:rsid w:val="01DC2177"/>
    <w:rsid w:val="01E10A86"/>
    <w:rsid w:val="01E95377"/>
    <w:rsid w:val="020F3020"/>
    <w:rsid w:val="031645BE"/>
    <w:rsid w:val="033668B0"/>
    <w:rsid w:val="036C4C8B"/>
    <w:rsid w:val="03B001A9"/>
    <w:rsid w:val="040F1747"/>
    <w:rsid w:val="04DC1EE7"/>
    <w:rsid w:val="04EE302D"/>
    <w:rsid w:val="060136BA"/>
    <w:rsid w:val="066773BC"/>
    <w:rsid w:val="069B5373"/>
    <w:rsid w:val="06A909BC"/>
    <w:rsid w:val="073B355E"/>
    <w:rsid w:val="079D1CC2"/>
    <w:rsid w:val="082A020D"/>
    <w:rsid w:val="082C32E3"/>
    <w:rsid w:val="085B531E"/>
    <w:rsid w:val="08B54D35"/>
    <w:rsid w:val="09121E3A"/>
    <w:rsid w:val="097D008E"/>
    <w:rsid w:val="0A106569"/>
    <w:rsid w:val="0A22121F"/>
    <w:rsid w:val="0A3C30D3"/>
    <w:rsid w:val="0A53333F"/>
    <w:rsid w:val="0A747F45"/>
    <w:rsid w:val="0AB33E3C"/>
    <w:rsid w:val="0B072E66"/>
    <w:rsid w:val="0BD63E70"/>
    <w:rsid w:val="0C1562D5"/>
    <w:rsid w:val="0C4A54A0"/>
    <w:rsid w:val="0D15391C"/>
    <w:rsid w:val="0E04706E"/>
    <w:rsid w:val="0E433B65"/>
    <w:rsid w:val="0E771628"/>
    <w:rsid w:val="0E8B021B"/>
    <w:rsid w:val="0E8C025A"/>
    <w:rsid w:val="0F267E57"/>
    <w:rsid w:val="0F817656"/>
    <w:rsid w:val="0F9E382C"/>
    <w:rsid w:val="0FFE41B2"/>
    <w:rsid w:val="11496259"/>
    <w:rsid w:val="1249512C"/>
    <w:rsid w:val="12791319"/>
    <w:rsid w:val="12DD5BE3"/>
    <w:rsid w:val="13041731"/>
    <w:rsid w:val="13AE562E"/>
    <w:rsid w:val="143F4B10"/>
    <w:rsid w:val="14A86340"/>
    <w:rsid w:val="14C750CD"/>
    <w:rsid w:val="15222A22"/>
    <w:rsid w:val="159951B8"/>
    <w:rsid w:val="15CD744D"/>
    <w:rsid w:val="162D736B"/>
    <w:rsid w:val="16922A93"/>
    <w:rsid w:val="16B108EC"/>
    <w:rsid w:val="16D737D7"/>
    <w:rsid w:val="17430B17"/>
    <w:rsid w:val="17D12C76"/>
    <w:rsid w:val="17FA0E44"/>
    <w:rsid w:val="180C1316"/>
    <w:rsid w:val="1812400B"/>
    <w:rsid w:val="1820530C"/>
    <w:rsid w:val="18212546"/>
    <w:rsid w:val="183379B9"/>
    <w:rsid w:val="188E2597"/>
    <w:rsid w:val="18927C6D"/>
    <w:rsid w:val="18A7798F"/>
    <w:rsid w:val="19643CEA"/>
    <w:rsid w:val="1A195A2E"/>
    <w:rsid w:val="1A2C117C"/>
    <w:rsid w:val="1A594FDD"/>
    <w:rsid w:val="1A5C3644"/>
    <w:rsid w:val="1A7908F4"/>
    <w:rsid w:val="1ACA74A4"/>
    <w:rsid w:val="1B7D7572"/>
    <w:rsid w:val="1BA27ECE"/>
    <w:rsid w:val="1BD93B62"/>
    <w:rsid w:val="1BF13D3A"/>
    <w:rsid w:val="1C540FBD"/>
    <w:rsid w:val="1C5C3903"/>
    <w:rsid w:val="1D010DE2"/>
    <w:rsid w:val="1D4311D9"/>
    <w:rsid w:val="1E053135"/>
    <w:rsid w:val="1E661ED0"/>
    <w:rsid w:val="1E81354B"/>
    <w:rsid w:val="1F7031D8"/>
    <w:rsid w:val="1FAA32CD"/>
    <w:rsid w:val="20855538"/>
    <w:rsid w:val="20AF18B2"/>
    <w:rsid w:val="20B24FAC"/>
    <w:rsid w:val="21892488"/>
    <w:rsid w:val="21F56DC8"/>
    <w:rsid w:val="224115A8"/>
    <w:rsid w:val="225B5D11"/>
    <w:rsid w:val="22607C1A"/>
    <w:rsid w:val="22A5443C"/>
    <w:rsid w:val="22F60160"/>
    <w:rsid w:val="23266E11"/>
    <w:rsid w:val="235165C1"/>
    <w:rsid w:val="23B35194"/>
    <w:rsid w:val="23FB3640"/>
    <w:rsid w:val="240230F1"/>
    <w:rsid w:val="24BD0D50"/>
    <w:rsid w:val="24EB08A2"/>
    <w:rsid w:val="25337786"/>
    <w:rsid w:val="25396CC6"/>
    <w:rsid w:val="25B476A6"/>
    <w:rsid w:val="25D55FBB"/>
    <w:rsid w:val="25E27E43"/>
    <w:rsid w:val="260019E1"/>
    <w:rsid w:val="2608594A"/>
    <w:rsid w:val="273F702F"/>
    <w:rsid w:val="27A91B82"/>
    <w:rsid w:val="27D24C39"/>
    <w:rsid w:val="289F3939"/>
    <w:rsid w:val="28D070F0"/>
    <w:rsid w:val="29504708"/>
    <w:rsid w:val="29BE26B8"/>
    <w:rsid w:val="29DC0597"/>
    <w:rsid w:val="2A151DFE"/>
    <w:rsid w:val="2AF93478"/>
    <w:rsid w:val="2B3622A9"/>
    <w:rsid w:val="2B4E3556"/>
    <w:rsid w:val="2B8D018D"/>
    <w:rsid w:val="2BB565DE"/>
    <w:rsid w:val="2BE472BF"/>
    <w:rsid w:val="2BFC3723"/>
    <w:rsid w:val="2C2767A5"/>
    <w:rsid w:val="2C9E08E2"/>
    <w:rsid w:val="2CF44543"/>
    <w:rsid w:val="2D8D20CE"/>
    <w:rsid w:val="2DEC2875"/>
    <w:rsid w:val="2DF24608"/>
    <w:rsid w:val="2E712F65"/>
    <w:rsid w:val="2FA72D96"/>
    <w:rsid w:val="2FBE2C0D"/>
    <w:rsid w:val="301D69B3"/>
    <w:rsid w:val="307B7414"/>
    <w:rsid w:val="30A777E7"/>
    <w:rsid w:val="314B7A6A"/>
    <w:rsid w:val="315513C0"/>
    <w:rsid w:val="319206E5"/>
    <w:rsid w:val="31BF2350"/>
    <w:rsid w:val="32011814"/>
    <w:rsid w:val="3224132A"/>
    <w:rsid w:val="32C35AC9"/>
    <w:rsid w:val="32CD0329"/>
    <w:rsid w:val="32D81085"/>
    <w:rsid w:val="332A4B27"/>
    <w:rsid w:val="3366667E"/>
    <w:rsid w:val="336A1CFA"/>
    <w:rsid w:val="337513B0"/>
    <w:rsid w:val="33C858FC"/>
    <w:rsid w:val="34204527"/>
    <w:rsid w:val="34556FA8"/>
    <w:rsid w:val="34984E7F"/>
    <w:rsid w:val="34BB34BD"/>
    <w:rsid w:val="355C79B1"/>
    <w:rsid w:val="35AB5539"/>
    <w:rsid w:val="35E87029"/>
    <w:rsid w:val="362124B1"/>
    <w:rsid w:val="362A666E"/>
    <w:rsid w:val="364447B7"/>
    <w:rsid w:val="36550647"/>
    <w:rsid w:val="37745372"/>
    <w:rsid w:val="37AD7749"/>
    <w:rsid w:val="37C362B6"/>
    <w:rsid w:val="37F306CF"/>
    <w:rsid w:val="37FE7807"/>
    <w:rsid w:val="3813573C"/>
    <w:rsid w:val="38943492"/>
    <w:rsid w:val="38E50E3A"/>
    <w:rsid w:val="38E87C3E"/>
    <w:rsid w:val="39834F80"/>
    <w:rsid w:val="39B53061"/>
    <w:rsid w:val="39BD6932"/>
    <w:rsid w:val="39D23A08"/>
    <w:rsid w:val="39E36931"/>
    <w:rsid w:val="39F862D1"/>
    <w:rsid w:val="3A913D18"/>
    <w:rsid w:val="3ABB2F5E"/>
    <w:rsid w:val="3ACA3FA9"/>
    <w:rsid w:val="3B376A00"/>
    <w:rsid w:val="3B66164C"/>
    <w:rsid w:val="3B9C337D"/>
    <w:rsid w:val="3B9F68C7"/>
    <w:rsid w:val="3BE35F92"/>
    <w:rsid w:val="3CD64898"/>
    <w:rsid w:val="3D1745D8"/>
    <w:rsid w:val="3D587D77"/>
    <w:rsid w:val="3D687438"/>
    <w:rsid w:val="3DB94DEF"/>
    <w:rsid w:val="3DD40C21"/>
    <w:rsid w:val="3DDC51D3"/>
    <w:rsid w:val="3DFB1258"/>
    <w:rsid w:val="3E0D307B"/>
    <w:rsid w:val="3E16150A"/>
    <w:rsid w:val="3E1C6776"/>
    <w:rsid w:val="3E3C7204"/>
    <w:rsid w:val="3E675730"/>
    <w:rsid w:val="3EE33A37"/>
    <w:rsid w:val="3F1E3898"/>
    <w:rsid w:val="3F2A26CC"/>
    <w:rsid w:val="3F500F5C"/>
    <w:rsid w:val="3F592BF8"/>
    <w:rsid w:val="3FE2353B"/>
    <w:rsid w:val="402F55EC"/>
    <w:rsid w:val="40E802C5"/>
    <w:rsid w:val="413E1B75"/>
    <w:rsid w:val="41774CE0"/>
    <w:rsid w:val="417C58FB"/>
    <w:rsid w:val="418F00E3"/>
    <w:rsid w:val="41B40F91"/>
    <w:rsid w:val="42395FE7"/>
    <w:rsid w:val="42F9370A"/>
    <w:rsid w:val="43800C9E"/>
    <w:rsid w:val="439827FF"/>
    <w:rsid w:val="44454A54"/>
    <w:rsid w:val="44672D6A"/>
    <w:rsid w:val="44A50E1B"/>
    <w:rsid w:val="44BA3A1A"/>
    <w:rsid w:val="44C032B7"/>
    <w:rsid w:val="44FE7149"/>
    <w:rsid w:val="4504359B"/>
    <w:rsid w:val="45187F15"/>
    <w:rsid w:val="454D1865"/>
    <w:rsid w:val="454D6DC2"/>
    <w:rsid w:val="455B2228"/>
    <w:rsid w:val="45CE6805"/>
    <w:rsid w:val="45CF23F0"/>
    <w:rsid w:val="46416C37"/>
    <w:rsid w:val="46DA1D2F"/>
    <w:rsid w:val="46FA1DEB"/>
    <w:rsid w:val="47323D82"/>
    <w:rsid w:val="47E63BA9"/>
    <w:rsid w:val="47F90EFC"/>
    <w:rsid w:val="493D6FEB"/>
    <w:rsid w:val="495B1DB5"/>
    <w:rsid w:val="4A0C6AA1"/>
    <w:rsid w:val="4A2B3BC3"/>
    <w:rsid w:val="4A9869D6"/>
    <w:rsid w:val="4AF01C6B"/>
    <w:rsid w:val="4AFA7F37"/>
    <w:rsid w:val="4B064AD5"/>
    <w:rsid w:val="4B0B6D8C"/>
    <w:rsid w:val="4B113AF8"/>
    <w:rsid w:val="4B3E45DC"/>
    <w:rsid w:val="4BAF53C2"/>
    <w:rsid w:val="4BB55EB3"/>
    <w:rsid w:val="4C1416AF"/>
    <w:rsid w:val="4C8233B3"/>
    <w:rsid w:val="4CC11FAB"/>
    <w:rsid w:val="4D4433A9"/>
    <w:rsid w:val="4D6A25DE"/>
    <w:rsid w:val="4D711B94"/>
    <w:rsid w:val="4D8516AD"/>
    <w:rsid w:val="4DBA321A"/>
    <w:rsid w:val="4DD4463A"/>
    <w:rsid w:val="4E107030"/>
    <w:rsid w:val="4E5036EB"/>
    <w:rsid w:val="4E576F03"/>
    <w:rsid w:val="4E7879ED"/>
    <w:rsid w:val="4EBD3A0D"/>
    <w:rsid w:val="4F3C321C"/>
    <w:rsid w:val="50134322"/>
    <w:rsid w:val="502F25DD"/>
    <w:rsid w:val="504B7601"/>
    <w:rsid w:val="509F4528"/>
    <w:rsid w:val="50D2580F"/>
    <w:rsid w:val="51273163"/>
    <w:rsid w:val="51F767EF"/>
    <w:rsid w:val="522E471C"/>
    <w:rsid w:val="523B6570"/>
    <w:rsid w:val="523B7DA5"/>
    <w:rsid w:val="52855C24"/>
    <w:rsid w:val="529C4501"/>
    <w:rsid w:val="52AF4ECB"/>
    <w:rsid w:val="549B43E9"/>
    <w:rsid w:val="54ED3049"/>
    <w:rsid w:val="56303A04"/>
    <w:rsid w:val="563D0CED"/>
    <w:rsid w:val="56465038"/>
    <w:rsid w:val="56A22D72"/>
    <w:rsid w:val="56C91AF4"/>
    <w:rsid w:val="56D4662B"/>
    <w:rsid w:val="5778298E"/>
    <w:rsid w:val="57925020"/>
    <w:rsid w:val="57FD6761"/>
    <w:rsid w:val="58303D00"/>
    <w:rsid w:val="58715151"/>
    <w:rsid w:val="58790923"/>
    <w:rsid w:val="5894530F"/>
    <w:rsid w:val="58A80EF6"/>
    <w:rsid w:val="59074DBE"/>
    <w:rsid w:val="59A87BFD"/>
    <w:rsid w:val="59C269F6"/>
    <w:rsid w:val="59CB072A"/>
    <w:rsid w:val="5A1D31C4"/>
    <w:rsid w:val="5A277C08"/>
    <w:rsid w:val="5A2A3BBA"/>
    <w:rsid w:val="5B1951BD"/>
    <w:rsid w:val="5B265746"/>
    <w:rsid w:val="5B586D69"/>
    <w:rsid w:val="5B7333EF"/>
    <w:rsid w:val="5CD86468"/>
    <w:rsid w:val="5D1D5CE3"/>
    <w:rsid w:val="5D321A61"/>
    <w:rsid w:val="5D50264D"/>
    <w:rsid w:val="5DE4347D"/>
    <w:rsid w:val="5E2C043A"/>
    <w:rsid w:val="5FC67BFE"/>
    <w:rsid w:val="60655226"/>
    <w:rsid w:val="60777251"/>
    <w:rsid w:val="60900EF3"/>
    <w:rsid w:val="60DF7E3F"/>
    <w:rsid w:val="61084C72"/>
    <w:rsid w:val="61A76FD8"/>
    <w:rsid w:val="61AB2812"/>
    <w:rsid w:val="62820ACF"/>
    <w:rsid w:val="62B61A2B"/>
    <w:rsid w:val="62DE69A8"/>
    <w:rsid w:val="63287B8A"/>
    <w:rsid w:val="63796D7F"/>
    <w:rsid w:val="63917DD8"/>
    <w:rsid w:val="63E77076"/>
    <w:rsid w:val="63F407DB"/>
    <w:rsid w:val="641738F3"/>
    <w:rsid w:val="646715AF"/>
    <w:rsid w:val="646D1897"/>
    <w:rsid w:val="64B34018"/>
    <w:rsid w:val="64C13BED"/>
    <w:rsid w:val="652F5C6C"/>
    <w:rsid w:val="653614AB"/>
    <w:rsid w:val="65453FA6"/>
    <w:rsid w:val="65791B25"/>
    <w:rsid w:val="660B23C5"/>
    <w:rsid w:val="66B60B8F"/>
    <w:rsid w:val="67367A4E"/>
    <w:rsid w:val="681E3CC1"/>
    <w:rsid w:val="6868273B"/>
    <w:rsid w:val="68E04050"/>
    <w:rsid w:val="69D62FD6"/>
    <w:rsid w:val="69D66D03"/>
    <w:rsid w:val="6A834ADD"/>
    <w:rsid w:val="6B0B2F16"/>
    <w:rsid w:val="6B2705F3"/>
    <w:rsid w:val="6B676FAD"/>
    <w:rsid w:val="6B7A3D17"/>
    <w:rsid w:val="6B8B13F4"/>
    <w:rsid w:val="6B96536C"/>
    <w:rsid w:val="6B990E24"/>
    <w:rsid w:val="6C5421A8"/>
    <w:rsid w:val="6C961313"/>
    <w:rsid w:val="6CAB5C28"/>
    <w:rsid w:val="6CEF501E"/>
    <w:rsid w:val="6D1E25D2"/>
    <w:rsid w:val="6D3476EE"/>
    <w:rsid w:val="6D3F3198"/>
    <w:rsid w:val="6D6239CB"/>
    <w:rsid w:val="6DB36A8C"/>
    <w:rsid w:val="6DC063AF"/>
    <w:rsid w:val="6DC10ABF"/>
    <w:rsid w:val="6E726268"/>
    <w:rsid w:val="6ED63B1B"/>
    <w:rsid w:val="6ED73C42"/>
    <w:rsid w:val="6EDD1B8C"/>
    <w:rsid w:val="6EE41652"/>
    <w:rsid w:val="703E06AC"/>
    <w:rsid w:val="70D218DD"/>
    <w:rsid w:val="70E86F55"/>
    <w:rsid w:val="70F11F51"/>
    <w:rsid w:val="710E596B"/>
    <w:rsid w:val="7135506F"/>
    <w:rsid w:val="71723C06"/>
    <w:rsid w:val="725F509D"/>
    <w:rsid w:val="72A73069"/>
    <w:rsid w:val="73FB4F36"/>
    <w:rsid w:val="742F0442"/>
    <w:rsid w:val="74BD5E4D"/>
    <w:rsid w:val="74C75E42"/>
    <w:rsid w:val="752425E2"/>
    <w:rsid w:val="75520571"/>
    <w:rsid w:val="75AA6707"/>
    <w:rsid w:val="75F14DDA"/>
    <w:rsid w:val="75F74F84"/>
    <w:rsid w:val="7678298B"/>
    <w:rsid w:val="767B7A00"/>
    <w:rsid w:val="768006FB"/>
    <w:rsid w:val="76DB492D"/>
    <w:rsid w:val="77491A2B"/>
    <w:rsid w:val="77BF072D"/>
    <w:rsid w:val="782C175A"/>
    <w:rsid w:val="78826404"/>
    <w:rsid w:val="78994E71"/>
    <w:rsid w:val="789D0F89"/>
    <w:rsid w:val="792946BB"/>
    <w:rsid w:val="79717F40"/>
    <w:rsid w:val="79782A0D"/>
    <w:rsid w:val="79B444DC"/>
    <w:rsid w:val="7A1D36A5"/>
    <w:rsid w:val="7A217E53"/>
    <w:rsid w:val="7A694FBC"/>
    <w:rsid w:val="7A6A572E"/>
    <w:rsid w:val="7A834336"/>
    <w:rsid w:val="7AA52F8A"/>
    <w:rsid w:val="7AA70F50"/>
    <w:rsid w:val="7AC470AA"/>
    <w:rsid w:val="7BB55B25"/>
    <w:rsid w:val="7C097893"/>
    <w:rsid w:val="7C2D2BB4"/>
    <w:rsid w:val="7CF00EF4"/>
    <w:rsid w:val="7D2D0ECC"/>
    <w:rsid w:val="7D3B5789"/>
    <w:rsid w:val="7DC31188"/>
    <w:rsid w:val="7F5E590F"/>
    <w:rsid w:val="7FF53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autoSpaceDE w:val="0"/>
      <w:autoSpaceDN w:val="0"/>
      <w:spacing w:line="360" w:lineRule="auto"/>
      <w:jc w:val="center"/>
      <w:textAlignment w:val="bottom"/>
      <w:outlineLvl w:val="0"/>
    </w:pPr>
    <w:rPr>
      <w:rFonts w:ascii="仿宋_GB2312" w:eastAsia="仿宋_GB2312"/>
      <w:b/>
      <w:sz w:val="44"/>
    </w:rPr>
  </w:style>
  <w:style w:type="paragraph" w:styleId="3">
    <w:name w:val="heading 2"/>
    <w:basedOn w:val="1"/>
    <w:next w:val="1"/>
    <w:qFormat/>
    <w:uiPriority w:val="99"/>
    <w:pPr>
      <w:keepNext/>
      <w:adjustRightInd w:val="0"/>
      <w:snapToGrid w:val="0"/>
      <w:spacing w:before="120" w:after="120" w:line="360" w:lineRule="auto"/>
      <w:jc w:val="center"/>
      <w:textAlignment w:val="baseline"/>
      <w:outlineLvl w:val="1"/>
    </w:pPr>
    <w:rPr>
      <w:rFonts w:ascii="仿宋_GB2312"/>
      <w:b/>
      <w:bCs/>
      <w:kern w:val="0"/>
      <w:sz w:val="36"/>
      <w:szCs w:val="36"/>
    </w:rPr>
  </w:style>
  <w:style w:type="paragraph" w:styleId="4">
    <w:name w:val="heading 3"/>
    <w:basedOn w:val="1"/>
    <w:next w:val="5"/>
    <w:qFormat/>
    <w:uiPriority w:val="9"/>
    <w:pPr>
      <w:keepNext/>
      <w:keepLines/>
      <w:spacing w:before="260" w:after="260" w:line="360" w:lineRule="auto"/>
      <w:ind w:firstLine="602" w:firstLineChars="200"/>
      <w:outlineLvl w:val="2"/>
    </w:pPr>
    <w:rPr>
      <w:rFonts w:ascii="仿宋_GB2312" w:eastAsia="仿宋_GB2312"/>
      <w:b/>
      <w:bCs/>
      <w:sz w:val="30"/>
      <w:szCs w:val="20"/>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6">
    <w:name w:val="Body Text"/>
    <w:basedOn w:val="1"/>
    <w:qFormat/>
    <w:uiPriority w:val="0"/>
    <w:pPr>
      <w:spacing w:after="120"/>
    </w:pPr>
  </w:style>
  <w:style w:type="paragraph" w:styleId="7">
    <w:name w:val="Plain Text"/>
    <w:basedOn w:val="1"/>
    <w:qFormat/>
    <w:uiPriority w:val="0"/>
    <w:rPr>
      <w:rFonts w:ascii="宋体" w:hAnsi="Courier New"/>
      <w:szCs w:val="20"/>
    </w:rPr>
  </w:style>
  <w:style w:type="paragraph" w:styleId="8">
    <w:name w:val="Date"/>
    <w:basedOn w:val="1"/>
    <w:next w:val="1"/>
    <w:qFormat/>
    <w:uiPriority w:val="0"/>
    <w:pPr>
      <w:adjustRightInd w:val="0"/>
      <w:spacing w:line="312" w:lineRule="atLeast"/>
    </w:pPr>
    <w:rPr>
      <w:rFonts w:ascii="仿宋_GB2312" w:eastAsia="仿宋_GB2312"/>
      <w:kern w:val="0"/>
      <w:sz w:val="28"/>
      <w:szCs w:val="20"/>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3">
    <w:name w:val="Table Grid"/>
    <w:basedOn w:val="12"/>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basedOn w:val="14"/>
    <w:qFormat/>
    <w:uiPriority w:val="0"/>
    <w:rPr>
      <w:color w:val="0000FF"/>
      <w:u w:val="single"/>
    </w:rPr>
  </w:style>
  <w:style w:type="paragraph" w:customStyle="1" w:styleId="17">
    <w:name w:val="纯文本1"/>
    <w:basedOn w:val="1"/>
    <w:qFormat/>
    <w:uiPriority w:val="99"/>
    <w:rPr>
      <w:rFonts w:ascii="宋体" w:hAnsi="Courier New"/>
      <w:kern w:val="0"/>
      <w:sz w:val="20"/>
      <w:szCs w:val="20"/>
    </w:rPr>
  </w:style>
  <w:style w:type="paragraph" w:customStyle="1" w:styleId="1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纯文本_0_0"/>
    <w:basedOn w:val="18"/>
    <w:qFormat/>
    <w:uiPriority w:val="0"/>
    <w:rPr>
      <w:rFonts w:ascii="宋体" w:hAnsi="Courier New"/>
      <w:szCs w:val="21"/>
    </w:rPr>
  </w:style>
  <w:style w:type="paragraph" w:customStyle="1" w:styleId="20">
    <w:name w:val="纯文本_1"/>
    <w:basedOn w:val="1"/>
    <w:qFormat/>
    <w:uiPriority w:val="0"/>
    <w:rPr>
      <w:rFonts w:ascii="宋体" w:hAnsi="Courier New"/>
      <w:szCs w:val="20"/>
    </w:rPr>
  </w:style>
  <w:style w:type="paragraph" w:customStyle="1" w:styleId="21">
    <w:name w:val="普通(网站)_0"/>
    <w:basedOn w:val="1"/>
    <w:unhideWhenUsed/>
    <w:qFormat/>
    <w:uiPriority w:val="0"/>
    <w:pPr>
      <w:widowControl/>
      <w:spacing w:before="100" w:beforeAutospacing="1" w:after="100" w:afterAutospacing="1"/>
      <w:jc w:val="left"/>
    </w:pPr>
    <w:rPr>
      <w:rFonts w:ascii="宋体" w:hAnsi="宋体"/>
      <w:kern w:val="0"/>
      <w:sz w:val="24"/>
      <w:szCs w:val="22"/>
    </w:rPr>
  </w:style>
  <w:style w:type="paragraph" w:customStyle="1" w:styleId="22">
    <w:name w:val="Char"/>
    <w:basedOn w:val="1"/>
    <w:qFormat/>
    <w:uiPriority w:val="0"/>
    <w:rPr>
      <w:rFonts w:ascii="Tahoma" w:hAnsi="Tahoma"/>
      <w:sz w:val="24"/>
      <w:szCs w:val="28"/>
    </w:rPr>
  </w:style>
  <w:style w:type="paragraph" w:styleId="23">
    <w:name w:val="List Paragraph"/>
    <w:basedOn w:val="1"/>
    <w:qFormat/>
    <w:uiPriority w:val="34"/>
    <w:pPr>
      <w:ind w:firstLine="420" w:firstLineChars="200"/>
    </w:pPr>
  </w:style>
  <w:style w:type="paragraph" w:customStyle="1" w:styleId="24">
    <w:name w:val="正文_8_0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5">
    <w:name w:val="正文_10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6">
    <w:name w:val="纯文本_0"/>
    <w:basedOn w:val="1"/>
    <w:unhideWhenUsed/>
    <w:qFormat/>
    <w:uiPriority w:val="0"/>
    <w:rPr>
      <w:rFonts w:ascii="宋体" w:hAnsi="Courier New"/>
      <w:kern w:val="0"/>
      <w:sz w:val="20"/>
      <w:szCs w:val="20"/>
    </w:rPr>
  </w:style>
  <w:style w:type="paragraph" w:customStyle="1" w:styleId="27">
    <w:name w:val="纯文本_3"/>
    <w:basedOn w:val="28"/>
    <w:qFormat/>
    <w:uiPriority w:val="0"/>
    <w:rPr>
      <w:rFonts w:ascii="宋体" w:hAnsi="Courier New"/>
      <w:szCs w:val="20"/>
    </w:rPr>
  </w:style>
  <w:style w:type="paragraph" w:customStyle="1" w:styleId="28">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p0"/>
    <w:basedOn w:val="1"/>
    <w:qFormat/>
    <w:uiPriority w:val="99"/>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2019-05-14T08:04:00Z</dcterms:created>
  <dc:creator>蓝色阳光</dc:creator>
  <cp:lastModifiedBy>Administrator</cp:lastModifiedBy>
  <cp:lastPrinted>2019-12-25T02:27:00Z</cp:lastPrinted>
  <dcterms:modified xsi:type="dcterms:W3CDTF">2019-12-25T06:16:02Z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